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Order Schedule 9 (Security)</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120" w:before="240" w:line="240" w:lineRule="auto"/>
        <w:ind w:left="567"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 Note: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to select whether or when Part A (Short Form Security Requirements) or Part B (Long Form Security Requirements) should apply. Part B should be considered where there is a high level of risk to personal or sensitive data.]</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bookmarkStart w:colFirst="0" w:colLast="0" w:name="bookmark=id.30j0zll" w:id="0"/>
    <w:bookmarkEnd w:id="0"/>
    <w:p w:rsidR="00000000" w:rsidDel="00000000" w:rsidP="00000000" w:rsidRDefault="00000000" w:rsidRPr="00000000" w14:paraId="00000004">
      <w:pPr>
        <w:spacing w:after="200" w:line="276" w:lineRule="auto"/>
        <w:ind w:left="0" w:firstLine="0"/>
        <w:jc w:val="left"/>
        <w:rPr>
          <w:sz w:val="24"/>
          <w:szCs w:val="24"/>
        </w:rPr>
      </w:pPr>
      <w:bookmarkStart w:colFirst="0" w:colLast="0" w:name="_heading=h.gjdgxs" w:id="1"/>
      <w:bookmarkEnd w:id="1"/>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A: Short Form Security Requirements</w:t>
      </w:r>
    </w:p>
    <w:p w:rsidR="00000000" w:rsidDel="00000000" w:rsidP="00000000" w:rsidRDefault="00000000" w:rsidRPr="00000000" w14:paraId="00000006">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7">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018.0" w:type="dxa"/>
        <w:jc w:val="left"/>
        <w:tblInd w:w="1008.0" w:type="dxa"/>
        <w:tblLayout w:type="fixed"/>
        <w:tblLook w:val="0400"/>
      </w:tblPr>
      <w:tblGrid>
        <w:gridCol w:w="2453"/>
        <w:gridCol w:w="5565"/>
        <w:tblGridChange w:id="0">
          <w:tblGrid>
            <w:gridCol w:w="2453"/>
            <w:gridCol w:w="5565"/>
          </w:tblGrid>
        </w:tblGridChange>
      </w:tblGrid>
      <w:tr>
        <w:tc>
          <w:tcPr>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"Breach of Security"</w:t>
            </w:r>
          </w:p>
        </w:tc>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of:</w:t>
            </w:r>
          </w:p>
          <w:p w:rsidR="00000000" w:rsidDel="00000000" w:rsidP="00000000" w:rsidRDefault="00000000" w:rsidRPr="00000000" w14:paraId="0000000A">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0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either case as more particularly set out in the Security Policy where the Buyer has required compliance therewith in accordance with paragraph 2.2;</w:t>
            </w:r>
          </w:p>
        </w:tc>
      </w:tr>
      <w:t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Management Plan" </w:t>
            </w:r>
          </w:p>
        </w:tc>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security management plan prepared pursuant to this Schedule, a draft of which has been provided by the Supplier to the Buyer and as updated from time to time;</w:t>
            </w:r>
          </w:p>
        </w:tc>
      </w:tr>
    </w:tbl>
    <w:p w:rsidR="00000000" w:rsidDel="00000000" w:rsidP="00000000" w:rsidRDefault="00000000" w:rsidRPr="00000000" w14:paraId="0000000F">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Complying with security requirements and updates to them</w:t>
      </w:r>
      <w:r w:rsidDel="00000000" w:rsidR="00000000" w:rsidRPr="00000000">
        <w:rPr>
          <w:rtl w:val="0"/>
        </w:rPr>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DPS Schedule 4 (DPS Management), CCS shall have the right to enforce the Buyer's rights under this Schedule.</w:t>
      </w:r>
    </w:p>
    <w:p w:rsidR="00000000" w:rsidDel="00000000" w:rsidP="00000000" w:rsidRDefault="00000000" w:rsidRPr="00000000" w14:paraId="0000001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rsidR="00000000" w:rsidDel="00000000" w:rsidP="00000000" w:rsidRDefault="00000000" w:rsidRPr="00000000" w14:paraId="0000001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Security Policy applies the Buyer shall notify the Supplier of any changes or proposed changes to the Security Policy.</w:t>
      </w:r>
    </w:p>
    <w:p w:rsidR="00000000" w:rsidDel="00000000" w:rsidP="00000000" w:rsidRDefault="00000000" w:rsidRPr="00000000" w14:paraId="0000001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000000" w:rsidDel="00000000" w:rsidP="00000000" w:rsidRDefault="00000000" w:rsidRPr="00000000" w14:paraId="0000001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and/or unless a change to the Charges is agreed by the Buyer pursuant to the Variation Procedure the Supplier shall continue to provide the Deliverables in accordance with its existing obligations.</w:t>
      </w:r>
    </w:p>
    <w:p w:rsidR="00000000" w:rsidDel="00000000" w:rsidP="00000000" w:rsidRDefault="00000000" w:rsidRPr="00000000" w14:paraId="00000015">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Standards</w:t>
      </w:r>
      <w:r w:rsidDel="00000000" w:rsidR="00000000" w:rsidRPr="00000000">
        <w:rPr>
          <w:rtl w:val="0"/>
        </w:rPr>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places great emphasis on the reliability of the performance of the Deliverables, confidentiality, integrity and availability of information and consequently on security.</w:t>
      </w:r>
    </w:p>
    <w:p w:rsidR="00000000" w:rsidDel="00000000" w:rsidP="00000000" w:rsidRDefault="00000000" w:rsidRPr="00000000" w14:paraId="00000017">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the effective performance of its security obligations and shall at all times provide a level of security which:</w:t>
      </w:r>
    </w:p>
    <w:p w:rsidR="00000000" w:rsidDel="00000000" w:rsidP="00000000" w:rsidRDefault="00000000" w:rsidRPr="00000000" w14:paraId="0000001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in accordance with the Law and this Contract; </w:t>
      </w:r>
    </w:p>
    <w:p w:rsidR="00000000" w:rsidDel="00000000" w:rsidP="00000000" w:rsidRDefault="00000000" w:rsidRPr="00000000" w14:paraId="0000001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minimum demonstrates Good Industry Practice;</w:t>
      </w:r>
    </w:p>
    <w:p w:rsidR="00000000" w:rsidDel="00000000" w:rsidP="00000000" w:rsidRDefault="00000000" w:rsidRPr="00000000" w14:paraId="0000001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meets any specific security threats of immediate relevance to the Deliverables and/or the Government Data; and</w:t>
      </w:r>
    </w:p>
    <w:p w:rsidR="00000000" w:rsidDel="00000000" w:rsidP="00000000" w:rsidRDefault="00000000" w:rsidRPr="00000000" w14:paraId="0000001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specified by the Buyer in accordance with paragraph 2.2 complies with the Security Policy and the ICT Policy.</w:t>
      </w:r>
    </w:p>
    <w:p w:rsidR="00000000" w:rsidDel="00000000" w:rsidP="00000000" w:rsidRDefault="00000000" w:rsidRPr="00000000" w14:paraId="0000001C">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1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000000" w:rsidDel="00000000" w:rsidP="00000000" w:rsidRDefault="00000000" w:rsidRPr="00000000" w14:paraId="0000001E">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S</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ecurity Management Plan</w:t>
      </w:r>
      <w:r w:rsidDel="00000000" w:rsidR="00000000" w:rsidRPr="00000000">
        <w:rPr>
          <w:rtl w:val="0"/>
        </w:rPr>
      </w:r>
    </w:p>
    <w:p w:rsidR="00000000" w:rsidDel="00000000" w:rsidP="00000000" w:rsidRDefault="00000000" w:rsidRPr="00000000" w14:paraId="0000001F">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Introduction</w:t>
      </w:r>
    </w:p>
    <w:p w:rsidR="00000000" w:rsidDel="00000000" w:rsidP="00000000" w:rsidRDefault="00000000" w:rsidRPr="00000000" w14:paraId="0000002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and maintain a Security Management Plan in accordance with this Schedule. The Supplier shall thereafter comply with its obligations set out in the Security Management Plan.</w:t>
      </w:r>
    </w:p>
    <w:p w:rsidR="00000000" w:rsidDel="00000000" w:rsidP="00000000" w:rsidRDefault="00000000" w:rsidRPr="00000000" w14:paraId="00000021">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Content of the Security Management Plan</w:t>
      </w:r>
    </w:p>
    <w:p w:rsidR="00000000" w:rsidDel="00000000" w:rsidP="00000000" w:rsidRDefault="00000000" w:rsidRPr="00000000" w14:paraId="00000022">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Security Management Plan shall:</w:t>
      </w:r>
    </w:p>
    <w:p w:rsidR="00000000" w:rsidDel="00000000" w:rsidP="00000000" w:rsidRDefault="00000000" w:rsidRPr="00000000" w14:paraId="00000023">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principles of security set out in Paragraph 3 and any other provisions of this Contract relevant to security;</w:t>
      </w:r>
    </w:p>
    <w:p w:rsidR="00000000" w:rsidDel="00000000" w:rsidP="00000000" w:rsidRDefault="00000000" w:rsidRPr="00000000" w14:paraId="00000024">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necessary delegated organisational roles for those responsible for ensuring it is complied with by the Supplier;</w:t>
      </w:r>
    </w:p>
    <w:p w:rsidR="00000000" w:rsidDel="00000000" w:rsidP="00000000" w:rsidRDefault="00000000" w:rsidRPr="00000000" w14:paraId="00000025">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26">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27">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000000" w:rsidDel="00000000" w:rsidP="00000000" w:rsidRDefault="00000000" w:rsidRPr="00000000" w14:paraId="00000028">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plans for transitioning all security arrangements and responsibilities for the Supplier to meet the full obligations of the security requirements set out in this Contract and, where necessary in accordance with paragraph 2.2 the Security Policy; and</w:t>
      </w:r>
    </w:p>
    <w:p w:rsidR="00000000" w:rsidDel="00000000" w:rsidP="00000000" w:rsidRDefault="00000000" w:rsidRPr="00000000" w14:paraId="00000029">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000000" w:rsidDel="00000000" w:rsidP="00000000" w:rsidRDefault="00000000" w:rsidRPr="00000000" w14:paraId="0000002A">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Development of the Security Management Plan</w:t>
      </w:r>
    </w:p>
    <w:p w:rsidR="00000000" w:rsidDel="00000000" w:rsidP="00000000" w:rsidRDefault="00000000" w:rsidRPr="00000000" w14:paraId="0000002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000000" w:rsidDel="00000000" w:rsidP="00000000" w:rsidRDefault="00000000" w:rsidRPr="00000000" w14:paraId="0000002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rsidR="00000000" w:rsidDel="00000000" w:rsidP="00000000" w:rsidRDefault="00000000" w:rsidRPr="00000000" w14:paraId="0000002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rsidR="00000000" w:rsidDel="00000000" w:rsidP="00000000" w:rsidRDefault="00000000" w:rsidRPr="00000000" w14:paraId="0000002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Approval by the Buyer of the Security Management Plan pursuant to Paragraph 4.3.2 or of any change to the Security Management Plan in accordance with Paragraph 4.4 shall not relieve the Supplier of its obligations under this Schedule. </w:t>
      </w:r>
    </w:p>
    <w:p w:rsidR="00000000" w:rsidDel="00000000" w:rsidP="00000000" w:rsidRDefault="00000000" w:rsidRPr="00000000" w14:paraId="0000002F">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Amendment of the Security Management Plan</w:t>
      </w:r>
    </w:p>
    <w:p w:rsidR="00000000" w:rsidDel="00000000" w:rsidP="00000000" w:rsidRDefault="00000000" w:rsidRPr="00000000" w14:paraId="00000030">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Security Management Plan shall be fully reviewed and updated by the Supplier at least annually to reflect:</w:t>
      </w:r>
    </w:p>
    <w:p w:rsidR="00000000" w:rsidDel="00000000" w:rsidP="00000000" w:rsidRDefault="00000000" w:rsidRPr="00000000" w14:paraId="00000031">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emerging changes in Good Industry Practice;</w:t>
      </w:r>
    </w:p>
    <w:p w:rsidR="00000000" w:rsidDel="00000000" w:rsidP="00000000" w:rsidRDefault="00000000" w:rsidRPr="00000000" w14:paraId="00000032">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or proposed change to the Deliverables and/or associated processes; </w:t>
      </w:r>
    </w:p>
    <w:p w:rsidR="00000000" w:rsidDel="00000000" w:rsidP="00000000" w:rsidRDefault="00000000" w:rsidRPr="00000000" w14:paraId="00000033">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necessary in accordance with paragraph 2.2, any change to the Security Policy; </w:t>
      </w:r>
    </w:p>
    <w:p w:rsidR="00000000" w:rsidDel="00000000" w:rsidP="00000000" w:rsidRDefault="00000000" w:rsidRPr="00000000" w14:paraId="00000034">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new perceived or changed security threats; and</w:t>
      </w:r>
    </w:p>
    <w:p w:rsidR="00000000" w:rsidDel="00000000" w:rsidP="00000000" w:rsidRDefault="00000000" w:rsidRPr="00000000" w14:paraId="00000035">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reasonable change in requirements requested by the Buyer.</w:t>
      </w:r>
    </w:p>
    <w:p w:rsidR="00000000" w:rsidDel="00000000" w:rsidP="00000000" w:rsidRDefault="00000000" w:rsidRPr="00000000" w14:paraId="0000003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the results of such reviews as soon as reasonably practicable after their completion and amendment of the Security Management Plan at no additional cost to the Buyer. The results of the review shall include, without limitation:</w:t>
      </w:r>
    </w:p>
    <w:p w:rsidR="00000000" w:rsidDel="00000000" w:rsidP="00000000" w:rsidRDefault="00000000" w:rsidRPr="00000000" w14:paraId="00000037">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suggested improvements to the effectiveness of the Security Management Plan;</w:t>
      </w:r>
    </w:p>
    <w:p w:rsidR="00000000" w:rsidDel="00000000" w:rsidP="00000000" w:rsidRDefault="00000000" w:rsidRPr="00000000" w14:paraId="00000038">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updates to the risk assessments; and</w:t>
      </w:r>
    </w:p>
    <w:p w:rsidR="00000000" w:rsidDel="00000000" w:rsidP="00000000" w:rsidRDefault="00000000" w:rsidRPr="00000000" w14:paraId="00000039">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suggested improvements in measuring the effectiveness of controls.</w:t>
      </w:r>
    </w:p>
    <w:p w:rsidR="00000000" w:rsidDel="00000000" w:rsidP="00000000" w:rsidRDefault="00000000" w:rsidRPr="00000000" w14:paraId="0000003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4.4.4, any change or amendment which the Supplier proposes to make to the Security Management Plan (as a result of a review carried out in accordance with Paragraph 4.4.1, a request by the Buyer or otherwise) shall be subject to the Variation Procedure.</w:t>
      </w:r>
    </w:p>
    <w:p w:rsidR="00000000" w:rsidDel="00000000" w:rsidP="00000000" w:rsidRDefault="00000000" w:rsidRPr="00000000" w14:paraId="0000003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3C">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breach</w:t>
      </w:r>
    </w:p>
    <w:p w:rsidR="00000000" w:rsidDel="00000000" w:rsidP="00000000" w:rsidRDefault="00000000" w:rsidRPr="00000000" w14:paraId="0000003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Either Party shall notify the other in accordance with the agreed security incident management process (as detailed in the Security Management Plan) upon becoming aware of any Breach of Security or any potential or attempted Breach of Security.</w:t>
      </w:r>
    </w:p>
    <w:p w:rsidR="00000000" w:rsidDel="00000000" w:rsidP="00000000" w:rsidRDefault="00000000" w:rsidRPr="00000000" w14:paraId="0000003E">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security incident management process, upon becoming aware of any of the circumstances referred to in Paragraph 5.1, the Supplier shall:</w:t>
      </w:r>
    </w:p>
    <w:p w:rsidR="00000000" w:rsidDel="00000000" w:rsidP="00000000" w:rsidRDefault="00000000" w:rsidRPr="00000000" w14:paraId="0000003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immediately take all reasonable steps (which shall include any action or changes reasonably required by the Buyer) necessary to:</w:t>
      </w:r>
    </w:p>
    <w:p w:rsidR="00000000" w:rsidDel="00000000" w:rsidP="00000000" w:rsidRDefault="00000000" w:rsidRPr="00000000" w14:paraId="00000040">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the extent of actual or potential harm caused by any Breach of Security;</w:t>
      </w:r>
    </w:p>
    <w:p w:rsidR="00000000" w:rsidDel="00000000" w:rsidP="00000000" w:rsidRDefault="00000000" w:rsidRPr="00000000" w14:paraId="00000041">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000000" w:rsidDel="00000000" w:rsidP="00000000" w:rsidRDefault="00000000" w:rsidRPr="00000000" w14:paraId="00000042">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prevent an equivalent breach in the future exploiting the same cause failure; and</w:t>
      </w:r>
    </w:p>
    <w:p w:rsidR="00000000" w:rsidDel="00000000" w:rsidP="00000000" w:rsidRDefault="00000000" w:rsidRPr="00000000" w14:paraId="00000043">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000000" w:rsidDel="00000000" w:rsidP="00000000" w:rsidRDefault="00000000" w:rsidRPr="00000000" w14:paraId="0000004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rsidR="00000000" w:rsidDel="00000000" w:rsidP="00000000" w:rsidRDefault="00000000" w:rsidRPr="00000000" w14:paraId="00000045">
      <w:pPr>
        <w:ind w:left="0" w:firstLine="0"/>
        <w:jc w:val="left"/>
        <w:rPr>
          <w:b w:val="1"/>
          <w:smallCaps w:val="1"/>
          <w:sz w:val="24"/>
          <w:szCs w:val="24"/>
        </w:rPr>
      </w:pPr>
      <w:r w:rsidDel="00000000" w:rsidR="00000000" w:rsidRPr="00000000">
        <w:rPr>
          <w:b w:val="1"/>
          <w:smallCaps w:val="1"/>
          <w:sz w:val="24"/>
          <w:szCs w:val="24"/>
          <w:rtl w:val="0"/>
        </w:rPr>
        <w:t xml:space="preserve"> </w:t>
      </w:r>
    </w:p>
    <w:p w:rsidR="00000000" w:rsidDel="00000000" w:rsidP="00000000" w:rsidRDefault="00000000" w:rsidRPr="00000000" w14:paraId="00000046">
      <w:pPr>
        <w:spacing w:after="200" w:line="276" w:lineRule="auto"/>
        <w:ind w:left="0" w:firstLine="0"/>
        <w:jc w:val="left"/>
        <w:rPr>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w:t>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art</w:t>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 B: Long</w:t>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 Form Security Requirements</w:t>
      </w:r>
    </w:p>
    <w:p w:rsidR="00000000" w:rsidDel="00000000" w:rsidP="00000000" w:rsidRDefault="00000000" w:rsidRPr="00000000" w14:paraId="00000048">
      <w:pPr>
        <w:ind w:firstLine="1418"/>
        <w:rPr/>
      </w:pPr>
      <w:r w:rsidDel="00000000" w:rsidR="00000000" w:rsidRPr="00000000">
        <w:rPr>
          <w:rtl w:val="0"/>
        </w:rPr>
      </w:r>
    </w:p>
    <w:p w:rsidR="00000000" w:rsidDel="00000000" w:rsidP="00000000" w:rsidRDefault="00000000" w:rsidRPr="00000000" w14:paraId="00000049">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 </w:t>
      </w:r>
      <w:r w:rsidDel="00000000" w:rsidR="00000000" w:rsidRPr="00000000">
        <w:rPr>
          <w:rtl w:val="0"/>
        </w:rPr>
      </w:r>
    </w:p>
    <w:p w:rsidR="00000000" w:rsidDel="00000000" w:rsidP="00000000" w:rsidRDefault="00000000" w:rsidRPr="00000000" w14:paraId="0000004A">
      <w:pPr>
        <w:keepNext w:val="1"/>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2"/>
        <w:tblW w:w="8031.0" w:type="dxa"/>
        <w:jc w:val="left"/>
        <w:tblInd w:w="1008.0" w:type="dxa"/>
        <w:tblLayout w:type="fixed"/>
        <w:tblLook w:val="0400"/>
      </w:tblPr>
      <w:tblGrid>
        <w:gridCol w:w="2250"/>
        <w:gridCol w:w="5781"/>
        <w:tblGridChange w:id="0">
          <w:tblGrid>
            <w:gridCol w:w="2250"/>
            <w:gridCol w:w="5781"/>
          </w:tblGrid>
        </w:tblGridChange>
      </w:tblGrid>
      <w:tr>
        <w:tc>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"Breach of Security"</w:t>
            </w:r>
          </w:p>
        </w:tc>
        <w:tc>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occurrence of:</w:t>
            </w:r>
          </w:p>
          <w:p w:rsidR="00000000" w:rsidDel="00000000" w:rsidP="00000000" w:rsidRDefault="00000000" w:rsidRPr="00000000" w14:paraId="0000004D">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4E">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either case as more particularly set out in the security requirements in the Security Policy where the Buyer has required compliance therewith in accordance with paragraph 3.4.3 d;</w:t>
            </w:r>
          </w:p>
        </w:tc>
      </w:tr>
      <w:tr>
        <w:tc>
          <w:tcPr/>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"ISMS"</w:t>
            </w:r>
          </w:p>
        </w:tc>
        <w:tc>
          <w:tcPr/>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security management system and process developed by the Supplier in accordance with Paragraph 3 (ISMS) as updated from time to time in accordance with this Schedule; and</w:t>
            </w:r>
          </w:p>
        </w:tc>
      </w:tr>
      <w:tr>
        <w:tc>
          <w:tcPr/>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Tests"</w:t>
            </w:r>
          </w:p>
        </w:tc>
        <w:tc>
          <w:tcPr/>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54">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Requirements </w:t>
      </w:r>
      <w:r w:rsidDel="00000000" w:rsidR="00000000" w:rsidRPr="00000000">
        <w:rPr>
          <w:rtl w:val="0"/>
        </w:rPr>
      </w:r>
    </w:p>
    <w:p w:rsidR="00000000" w:rsidDel="00000000" w:rsidP="00000000" w:rsidRDefault="00000000" w:rsidRPr="00000000" w14:paraId="00000055">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DPS Schedule 4 (DPS Management), CCS shall have the right to enforce the Buyer's rights under this Schedule.</w:t>
      </w:r>
    </w:p>
    <w:p w:rsidR="00000000" w:rsidDel="00000000" w:rsidP="00000000" w:rsidRDefault="00000000" w:rsidRPr="00000000" w14:paraId="00000056">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acknowledge that the purpose of the ISMS and Security Management Plan are to ensure a good organisational approach to security under which the specific requirements of this Contract will be met.</w:t>
      </w:r>
    </w:p>
    <w:p w:rsidR="00000000" w:rsidDel="00000000" w:rsidP="00000000" w:rsidRDefault="00000000" w:rsidRPr="00000000" w14:paraId="00000057">
      <w:pPr>
        <w:keepNext w:val="1"/>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each appoint a security representative to be responsible for Security.  The initial security representatives of the Parties are:</w:t>
      </w:r>
    </w:p>
    <w:p w:rsidR="00000000" w:rsidDel="00000000" w:rsidP="00000000" w:rsidRDefault="00000000" w:rsidRPr="00000000" w14:paraId="00000058">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security representative of the Buyer]</w:t>
      </w:r>
      <w:r w:rsidDel="00000000" w:rsidR="00000000" w:rsidRPr="00000000">
        <w:rPr>
          <w:rtl w:val="0"/>
        </w:rPr>
      </w:r>
    </w:p>
    <w:p w:rsidR="00000000" w:rsidDel="00000000" w:rsidP="00000000" w:rsidRDefault="00000000" w:rsidRPr="00000000" w14:paraId="00000059">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security representative of the Supplier]</w:t>
      </w:r>
      <w:r w:rsidDel="00000000" w:rsidR="00000000" w:rsidRPr="00000000">
        <w:rPr>
          <w:rtl w:val="0"/>
        </w:rPr>
      </w:r>
    </w:p>
    <w:p w:rsidR="00000000" w:rsidDel="00000000" w:rsidP="00000000" w:rsidRDefault="00000000" w:rsidRPr="00000000" w14:paraId="0000005A">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clearly articulate its high level security requirements so that the Supplier can ensure that the ISMS, security related activities and any mitigations are driven by these fundamental needs.</w:t>
      </w:r>
    </w:p>
    <w:p w:rsidR="00000000" w:rsidDel="00000000" w:rsidP="00000000" w:rsidRDefault="00000000" w:rsidRPr="00000000" w14:paraId="0000005B">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Both Parties shall provide a reasonable level of access to any members of their staff for the purposes of designing, implementing and managing security.</w:t>
      </w:r>
    </w:p>
    <w:p w:rsidR="00000000" w:rsidDel="00000000" w:rsidP="00000000" w:rsidRDefault="00000000" w:rsidRPr="00000000" w14:paraId="0000005C">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000000" w:rsidDel="00000000" w:rsidP="00000000" w:rsidRDefault="00000000" w:rsidRPr="00000000" w14:paraId="0000005D">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the up-to-date maintenance of a security policy relating to the operation of its own organisation and systems and on request shall supply this document as soon as practicable to the Buyer. </w:t>
      </w:r>
    </w:p>
    <w:p w:rsidR="00000000" w:rsidDel="00000000" w:rsidP="00000000" w:rsidRDefault="00000000" w:rsidRPr="00000000" w14:paraId="0000005E">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000000" w:rsidDel="00000000" w:rsidP="00000000" w:rsidRDefault="00000000" w:rsidRPr="00000000" w14:paraId="0000005F">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I</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nformation Security Management System (ISMS)</w:t>
      </w:r>
      <w:r w:rsidDel="00000000" w:rsidR="00000000" w:rsidRPr="00000000">
        <w:rPr>
          <w:rtl w:val="0"/>
        </w:rPr>
      </w:r>
    </w:p>
    <w:p w:rsidR="00000000" w:rsidDel="00000000" w:rsidP="00000000" w:rsidRDefault="00000000" w:rsidRPr="00000000" w14:paraId="00000060">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p>
    <w:p w:rsidR="00000000" w:rsidDel="00000000" w:rsidP="00000000" w:rsidRDefault="00000000" w:rsidRPr="00000000" w14:paraId="00000061">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000000" w:rsidDel="00000000" w:rsidP="00000000" w:rsidRDefault="00000000" w:rsidRPr="00000000" w14:paraId="00000062">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acknowledges that;</w:t>
      </w:r>
    </w:p>
    <w:p w:rsidR="00000000" w:rsidDel="00000000" w:rsidP="00000000" w:rsidRDefault="00000000" w:rsidRPr="00000000" w14:paraId="00000063">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has not stipulated during a Further Competition that it requires a bespoke ISMS, the ISMS provided by the Supplier may be an extant ISMS covering the Services and their implementation across the Supplier’s estate; and</w:t>
      </w:r>
    </w:p>
    <w:p w:rsidR="00000000" w:rsidDel="00000000" w:rsidP="00000000" w:rsidRDefault="00000000" w:rsidRPr="00000000" w14:paraId="00000064">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has stipulated that it requires a bespoke ISMS then the Supplier shall be required to present the ISMS for the Buyer’s Approval.</w:t>
      </w:r>
    </w:p>
    <w:bookmarkStart w:colFirst="0" w:colLast="0" w:name="bookmark=id.3as4poj" w:id="27"/>
    <w:bookmarkEnd w:id="27"/>
    <w:p w:rsidR="00000000" w:rsidDel="00000000" w:rsidP="00000000" w:rsidRDefault="00000000" w:rsidRPr="00000000" w14:paraId="00000065">
      <w:pPr>
        <w:keepNext w:val="1"/>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ISMS shall:</w:t>
      </w:r>
    </w:p>
    <w:p w:rsidR="00000000" w:rsidDel="00000000" w:rsidP="00000000" w:rsidRDefault="00000000" w:rsidRPr="00000000" w14:paraId="00000066">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000000" w:rsidDel="00000000" w:rsidP="00000000" w:rsidRDefault="00000000" w:rsidRPr="00000000" w14:paraId="00000067">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meet the relevant standards in ISO/IEC 27001 and ISO/IEC27002 in accordance with Paragraph 7;</w:t>
      </w:r>
    </w:p>
    <w:p w:rsidR="00000000" w:rsidDel="00000000" w:rsidP="00000000" w:rsidRDefault="00000000" w:rsidRPr="00000000" w14:paraId="00000068">
      <w:pPr>
        <w:keepNext w:val="1"/>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all times provide a level of security which:</w:t>
      </w:r>
    </w:p>
    <w:p w:rsidR="00000000" w:rsidDel="00000000" w:rsidP="00000000" w:rsidRDefault="00000000" w:rsidRPr="00000000" w14:paraId="00000069">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in accordance with the Law and this Contract;</w:t>
      </w:r>
    </w:p>
    <w:p w:rsidR="00000000" w:rsidDel="00000000" w:rsidP="00000000" w:rsidRDefault="00000000" w:rsidRPr="00000000" w14:paraId="0000006A">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complies with the Baseline Security Requirements;</w:t>
      </w:r>
    </w:p>
    <w:p w:rsidR="00000000" w:rsidDel="00000000" w:rsidP="00000000" w:rsidRDefault="00000000" w:rsidRPr="00000000" w14:paraId="0000006B">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minimum demonstrates Good Industry Practice;</w:t>
      </w:r>
    </w:p>
    <w:p w:rsidR="00000000" w:rsidDel="00000000" w:rsidP="00000000" w:rsidRDefault="00000000" w:rsidRPr="00000000" w14:paraId="0000006C">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specified by a Buyer that has undertaken a Further Competition - complies with the Security Policy and the ICT Policy;</w:t>
      </w:r>
    </w:p>
    <w:p w:rsidR="00000000" w:rsidDel="00000000" w:rsidP="00000000" w:rsidRDefault="00000000" w:rsidRPr="00000000" w14:paraId="0000006D">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complies with at least the minimum set of security measures and standards as determined by the Security Policy Framework (Tiers 1-4)(</w:t>
      </w:r>
      <w:hyperlink r:id="rId7">
        <w:r w:rsidDel="00000000" w:rsidR="00000000" w:rsidRPr="00000000">
          <w:rPr>
            <w:rFonts w:ascii="Arial" w:cs="Arial" w:eastAsia="Arial" w:hAnsi="Arial"/>
            <w:b w:val="0"/>
            <w:i w:val="0"/>
            <w:smallCaps w:val="0"/>
            <w:strike w:val="0"/>
            <w:color w:val="3366ff"/>
            <w:sz w:val="24"/>
            <w:szCs w:val="24"/>
            <w:u w:val="single"/>
            <w:shd w:fill="auto" w:val="clear"/>
            <w:vertAlign w:val="baseline"/>
            <w:rtl w:val="0"/>
          </w:rPr>
          <w:t xml:space="preserve">https://www.gov.uk/government/publications/security-policy-framework/hmg-security-policy-framework</w:t>
        </w:r>
      </w:hyperlink>
      <w:r w:rsidDel="00000000" w:rsidR="00000000" w:rsidRPr="00000000">
        <w:rPr>
          <w:rFonts w:ascii="Arial" w:cs="Arial" w:eastAsia="Arial" w:hAnsi="Arial"/>
          <w:b w:val="0"/>
          <w:i w:val="0"/>
          <w:smallCaps w:val="0"/>
          <w:strike w:val="0"/>
          <w:color w:val="3366ff"/>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6E">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takes account of guidance issued by the Centre for Protection of National Infrastructure </w:t>
      </w:r>
      <w:hyperlink r:id="rId8">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https://www.cpni.gov.uk/</w:t>
        </w:r>
      </w:hyperlink>
      <w:r w:rsidDel="00000000" w:rsidR="00000000" w:rsidRPr="00000000">
        <w:rPr>
          <w:rtl w:val="0"/>
        </w:rPr>
      </w:r>
    </w:p>
    <w:p w:rsidR="00000000" w:rsidDel="00000000" w:rsidP="00000000" w:rsidRDefault="00000000" w:rsidRPr="00000000" w14:paraId="0000006F">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complies with HMG Information Assurance Maturity Model and Assurance Framework (</w:t>
      </w:r>
      <w:hyperlink r:id="rId9">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https://www.ncsc.gov.uk/articles/hmg-ia-maturity-model-iamm</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0">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meets any specific security threats of immediate relevance to the ISMS, the Deliverables and/or Government Data;</w:t>
      </w:r>
    </w:p>
    <w:p w:rsidR="00000000" w:rsidDel="00000000" w:rsidP="00000000" w:rsidRDefault="00000000" w:rsidRPr="00000000" w14:paraId="00000071">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addresses issues of incompatibility with the Supplier’s own organisational security policies; and</w:t>
      </w:r>
    </w:p>
    <w:p w:rsidR="00000000" w:rsidDel="00000000" w:rsidP="00000000" w:rsidRDefault="00000000" w:rsidRPr="00000000" w14:paraId="00000072">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complies with ISO/IEC27001 and ISO/IEC27002 in accordance with Paragraph 7;</w:t>
      </w:r>
    </w:p>
    <w:p w:rsidR="00000000" w:rsidDel="00000000" w:rsidP="00000000" w:rsidRDefault="00000000" w:rsidRPr="00000000" w14:paraId="00000073">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document the security incident management processes and incident response plans;</w:t>
      </w:r>
    </w:p>
    <w:p w:rsidR="00000000" w:rsidDel="00000000" w:rsidP="00000000" w:rsidRDefault="00000000" w:rsidRPr="00000000" w14:paraId="00000074">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pxezwc"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000000" w:rsidDel="00000000" w:rsidP="00000000" w:rsidRDefault="00000000" w:rsidRPr="00000000" w14:paraId="00000075">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000000" w:rsidDel="00000000" w:rsidP="00000000" w:rsidRDefault="00000000" w:rsidRPr="00000000" w14:paraId="00000076">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 the references to Standards, guidance and policies contained or set out in Paragraph 3.3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77">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9x2ik5"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Supplier becomes aware of any inconsistency in the provisions of the standards, guidance and policies set out in Paragraph 3.3, the Supplier shall immediately notify the Buyer Representative of such inconsistency and the Buyer Representative shall, as soon as practicable, notify the Supplier as to which provision the Supplier shall comply with.</w:t>
      </w:r>
    </w:p>
    <w:p w:rsidR="00000000" w:rsidDel="00000000" w:rsidP="00000000" w:rsidRDefault="00000000" w:rsidRPr="00000000" w14:paraId="00000078">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bespoke ISMS submitted to the Buyer pursuant to Paragraph 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000000" w:rsidDel="00000000" w:rsidP="00000000" w:rsidRDefault="00000000" w:rsidRPr="00000000" w14:paraId="00000079">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Approval by the Buyer of the ISMS pursuant to Paragraph 3.6 or of any change to the ISMS shall not relieve the Supplier of its obligations under this Schedule.</w:t>
      </w:r>
    </w:p>
    <w:p w:rsidR="00000000" w:rsidDel="00000000" w:rsidP="00000000" w:rsidRDefault="00000000" w:rsidRPr="00000000" w14:paraId="0000007A">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Management Plan</w:t>
      </w:r>
    </w:p>
    <w:p w:rsidR="00000000" w:rsidDel="00000000" w:rsidP="00000000" w:rsidRDefault="00000000" w:rsidRPr="00000000" w14:paraId="0000007B">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000000" w:rsidDel="00000000" w:rsidP="00000000" w:rsidRDefault="00000000" w:rsidRPr="00000000" w14:paraId="0000007C">
      <w:pPr>
        <w:keepNext w:val="1"/>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Security Management Plan shall:</w:t>
      </w:r>
    </w:p>
    <w:p w:rsidR="00000000" w:rsidDel="00000000" w:rsidP="00000000" w:rsidRDefault="00000000" w:rsidRPr="00000000" w14:paraId="0000007D">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based on the initial Security Management Plan set out in Annex 2 (Security Management Plan);</w:t>
      </w:r>
    </w:p>
    <w:p w:rsidR="00000000" w:rsidDel="00000000" w:rsidP="00000000" w:rsidRDefault="00000000" w:rsidRPr="00000000" w14:paraId="0000007E">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Baseline Security Requirements and, where specified by the Buyer in accordance with paragraph 3.4.3 d, the Security Policy;</w:t>
      </w:r>
    </w:p>
    <w:p w:rsidR="00000000" w:rsidDel="00000000" w:rsidP="00000000" w:rsidRDefault="00000000" w:rsidRPr="00000000" w14:paraId="0000007F">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necessary delegated organisational roles defined for those responsible for ensuring this Schedule is complied with by the Supplier;</w:t>
      </w:r>
    </w:p>
    <w:p w:rsidR="00000000" w:rsidDel="00000000" w:rsidP="00000000" w:rsidRDefault="00000000" w:rsidRPr="00000000" w14:paraId="00000080">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81">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82">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000000" w:rsidDel="00000000" w:rsidP="00000000" w:rsidRDefault="00000000" w:rsidRPr="00000000" w14:paraId="00000083">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000000" w:rsidDel="00000000" w:rsidP="00000000" w:rsidRDefault="00000000" w:rsidRPr="00000000" w14:paraId="00000084">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plans for transitioning all security arrangements and responsibilities from those in place at the Start Date to those incorporated in the ISMS within the timeframe agreed between the Parties;</w:t>
      </w:r>
    </w:p>
    <w:p w:rsidR="00000000" w:rsidDel="00000000" w:rsidP="00000000" w:rsidRDefault="00000000" w:rsidRPr="00000000" w14:paraId="00000085">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scope of the Buyer System that is under the control of the Supplier;</w:t>
      </w:r>
    </w:p>
    <w:p w:rsidR="00000000" w:rsidDel="00000000" w:rsidP="00000000" w:rsidRDefault="00000000" w:rsidRPr="00000000" w14:paraId="00000086">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structured in accordance with ISO/IEC27001 and ISO/IEC27002, cross-referencing if necessary to other Schedules which cover specific areas included within those standards; and</w:t>
      </w:r>
    </w:p>
    <w:p w:rsidR="00000000" w:rsidDel="00000000" w:rsidP="00000000" w:rsidRDefault="00000000" w:rsidRPr="00000000" w14:paraId="00000087">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000000" w:rsidDel="00000000" w:rsidP="00000000" w:rsidRDefault="00000000" w:rsidRPr="00000000" w14:paraId="00000088">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000000" w:rsidDel="00000000" w:rsidP="00000000" w:rsidRDefault="00000000" w:rsidRPr="00000000" w14:paraId="00000089">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Approval by the Buyer of the Security Management Plan pursuant to Paragraph 4.3 or of any change or amendment to the Security Management Plan shall not relieve the Supplier of its obligations under this Schedule.</w:t>
      </w:r>
    </w:p>
    <w:p w:rsidR="00000000" w:rsidDel="00000000" w:rsidP="00000000" w:rsidRDefault="00000000" w:rsidRPr="00000000" w14:paraId="0000008A">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Amendment of the ISMS and Security Management Plan</w:t>
      </w:r>
    </w:p>
    <w:p w:rsidR="00000000" w:rsidDel="00000000" w:rsidP="00000000" w:rsidRDefault="00000000" w:rsidRPr="00000000" w14:paraId="0000008B">
      <w:pPr>
        <w:keepNext w:val="1"/>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ISMS and Security Management Plan shall be fully reviewed and updated by the Supplier and at least annually to reflect:</w:t>
      </w:r>
    </w:p>
    <w:p w:rsidR="00000000" w:rsidDel="00000000" w:rsidP="00000000" w:rsidRDefault="00000000" w:rsidRPr="00000000" w14:paraId="0000008C">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emerging changes in Good Industry Practice;</w:t>
      </w:r>
    </w:p>
    <w:p w:rsidR="00000000" w:rsidDel="00000000" w:rsidP="00000000" w:rsidRDefault="00000000" w:rsidRPr="00000000" w14:paraId="0000008D">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or proposed change to the Supplier System, the Deliverables and/or associated processes; </w:t>
      </w:r>
    </w:p>
    <w:p w:rsidR="00000000" w:rsidDel="00000000" w:rsidP="00000000" w:rsidRDefault="00000000" w:rsidRPr="00000000" w14:paraId="0000008E">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new perceived or changed security threats; </w:t>
      </w:r>
    </w:p>
    <w:p w:rsidR="00000000" w:rsidDel="00000000" w:rsidP="00000000" w:rsidRDefault="00000000" w:rsidRPr="00000000" w14:paraId="0000008F">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where required in accordance with paragraph 3.4.3 d, any changes to the Security Policy;</w:t>
      </w:r>
    </w:p>
    <w:p w:rsidR="00000000" w:rsidDel="00000000" w:rsidP="00000000" w:rsidRDefault="00000000" w:rsidRPr="00000000" w14:paraId="00000090">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new perceived or changed security threats; and</w:t>
      </w:r>
    </w:p>
    <w:p w:rsidR="00000000" w:rsidDel="00000000" w:rsidP="00000000" w:rsidRDefault="00000000" w:rsidRPr="00000000" w14:paraId="00000091">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reasonable change in requirement requested by the Buyer.</w:t>
      </w:r>
    </w:p>
    <w:p w:rsidR="00000000" w:rsidDel="00000000" w:rsidP="00000000" w:rsidRDefault="00000000" w:rsidRPr="00000000" w14:paraId="00000092">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000000" w:rsidDel="00000000" w:rsidP="00000000" w:rsidRDefault="00000000" w:rsidRPr="00000000" w14:paraId="00000093">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suggested improvements to the effectiveness of the ISMS;</w:t>
      </w:r>
    </w:p>
    <w:p w:rsidR="00000000" w:rsidDel="00000000" w:rsidP="00000000" w:rsidRDefault="00000000" w:rsidRPr="00000000" w14:paraId="00000094">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updates to the risk assessments;</w:t>
      </w:r>
    </w:p>
    <w:p w:rsidR="00000000" w:rsidDel="00000000" w:rsidP="00000000" w:rsidRDefault="00000000" w:rsidRPr="00000000" w14:paraId="00000095">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proposed modifications to the procedures and controls that affect information security to respond to events that may impact on the ISMS; and</w:t>
      </w:r>
    </w:p>
    <w:p w:rsidR="00000000" w:rsidDel="00000000" w:rsidP="00000000" w:rsidRDefault="00000000" w:rsidRPr="00000000" w14:paraId="00000096">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suggested improvements in measuring the effectiveness of controls.</w:t>
      </w:r>
    </w:p>
    <w:p w:rsidR="00000000" w:rsidDel="00000000" w:rsidP="00000000" w:rsidRDefault="00000000" w:rsidRPr="00000000" w14:paraId="00000097">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000000" w:rsidDel="00000000" w:rsidP="00000000" w:rsidRDefault="00000000" w:rsidRPr="00000000" w14:paraId="00000098">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99">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Testing</w:t>
      </w:r>
    </w:p>
    <w:p w:rsidR="00000000" w:rsidDel="00000000" w:rsidP="00000000" w:rsidRDefault="00000000" w:rsidRPr="00000000" w14:paraId="0000009A">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000000" w:rsidDel="00000000" w:rsidP="00000000" w:rsidRDefault="00000000" w:rsidRPr="00000000" w14:paraId="0000009B">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vx1227" w:id="39"/>
      <w:bookmarkEnd w:id="3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000000" w:rsidDel="00000000" w:rsidP="00000000" w:rsidRDefault="00000000" w:rsidRPr="00000000" w14:paraId="0000009C">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fwokq0" w:id="40"/>
      <w:bookmarkEnd w:id="4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000000" w:rsidDel="00000000" w:rsidP="00000000" w:rsidRDefault="00000000" w:rsidRPr="00000000" w14:paraId="0000009D">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v1yuxt" w:id="41"/>
      <w:bookmarkEnd w:id="4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000000" w:rsidDel="00000000" w:rsidP="00000000" w:rsidRDefault="00000000" w:rsidRPr="00000000" w14:paraId="0000009E">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repeat Security Test carried out pursuant to Paragraph 6.4 reveals an actual or potential Breach of Security exploiting the same root cause failure, such circumstance shall constitute a material Default of this Contract. </w:t>
      </w:r>
    </w:p>
    <w:p w:rsidR="00000000" w:rsidDel="00000000" w:rsidP="00000000" w:rsidRDefault="00000000" w:rsidRPr="00000000" w14:paraId="0000009F">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Complying with the ISMS </w:t>
      </w:r>
    </w:p>
    <w:p w:rsidR="00000000" w:rsidDel="00000000" w:rsidP="00000000" w:rsidRDefault="00000000" w:rsidRPr="00000000" w14:paraId="000000A0">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rsidR="00000000" w:rsidDel="00000000" w:rsidP="00000000" w:rsidRDefault="00000000" w:rsidRPr="00000000" w14:paraId="000000A1">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f1mdlm" w:id="42"/>
      <w:bookmarkEnd w:id="4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000000" w:rsidDel="00000000" w:rsidP="00000000" w:rsidRDefault="00000000" w:rsidRPr="00000000" w14:paraId="000000A2">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000000" w:rsidDel="00000000" w:rsidP="00000000" w:rsidRDefault="00000000" w:rsidRPr="00000000" w14:paraId="000000A3">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Breach</w:t>
      </w:r>
      <w:r w:rsidDel="00000000" w:rsidR="00000000" w:rsidRPr="00000000">
        <w:rPr>
          <w:rtl w:val="0"/>
        </w:rPr>
      </w:r>
    </w:p>
    <w:p w:rsidR="00000000" w:rsidDel="00000000" w:rsidP="00000000" w:rsidRDefault="00000000" w:rsidRPr="00000000" w14:paraId="000000A4">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u6wntf" w:id="43"/>
      <w:bookmarkEnd w:id="4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Either Party shall notify the other in accordance with the agreed security incident management process as defined by the ISMS upon becoming aware of any breach of security or any potential or attempted Breach of Security.</w:t>
      </w:r>
    </w:p>
    <w:p w:rsidR="00000000" w:rsidDel="00000000" w:rsidP="00000000" w:rsidRDefault="00000000" w:rsidRPr="00000000" w14:paraId="000000A5">
      <w:pPr>
        <w:keepNext w:val="1"/>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security incident management process, upon becoming aware of any of the circumstances referred to in Paragraph 8.1, the Supplier shall:</w:t>
      </w:r>
    </w:p>
    <w:p w:rsidR="00000000" w:rsidDel="00000000" w:rsidP="00000000" w:rsidRDefault="00000000" w:rsidRPr="00000000" w14:paraId="000000A6">
      <w:pPr>
        <w:keepNext w:val="1"/>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immediately take all reasonable steps (which shall include any action or changes reasonably required by the Buyer) necessary to:</w:t>
      </w:r>
    </w:p>
    <w:p w:rsidR="00000000" w:rsidDel="00000000" w:rsidP="00000000" w:rsidRDefault="00000000" w:rsidRPr="00000000" w14:paraId="000000A7">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the extent of actual or potential harm caused by any Breach of Security; </w:t>
      </w:r>
    </w:p>
    <w:p w:rsidR="00000000" w:rsidDel="00000000" w:rsidP="00000000" w:rsidRDefault="00000000" w:rsidRPr="00000000" w14:paraId="000000A8">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A9">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AA">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AB">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p>
    <w:p w:rsidR="00000000" w:rsidDel="00000000" w:rsidP="00000000" w:rsidRDefault="00000000" w:rsidRPr="00000000" w14:paraId="000000AC">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AD">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000000" w:rsidDel="00000000" w:rsidP="00000000" w:rsidRDefault="00000000" w:rsidRPr="00000000" w14:paraId="000000AE">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Vulnerabilities and fixing them</w:t>
      </w:r>
    </w:p>
    <w:p w:rsidR="00000000" w:rsidDel="00000000" w:rsidP="00000000" w:rsidRDefault="00000000" w:rsidRPr="00000000" w14:paraId="000000AF">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from time to time vulnerabilities in the ICT Environment will be discovered which unless mitigated will present an unacceptable risk to the Buyer’s information.</w:t>
      </w:r>
    </w:p>
    <w:p w:rsidR="00000000" w:rsidDel="00000000" w:rsidP="00000000" w:rsidRDefault="00000000" w:rsidRPr="00000000" w14:paraId="000000B0">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B1">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‘National Vulnerability Database’ ‘Vulnerability Severity Ratings’: ‘High’, ‘Medium’ and ‘Low’ respectively (these in turn are aligned to CVSS scores as set out by NIST http://nvd.nist.gov/cvss.cfm); and</w:t>
      </w:r>
    </w:p>
    <w:p w:rsidR="00000000" w:rsidDel="00000000" w:rsidP="00000000" w:rsidRDefault="00000000" w:rsidRPr="00000000" w14:paraId="000000B2">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B3">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9c6y18" w:id="44"/>
      <w:bookmarkEnd w:id="4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000000" w:rsidDel="00000000" w:rsidP="00000000" w:rsidRDefault="00000000" w:rsidRPr="00000000" w14:paraId="000000B4">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000000" w:rsidDel="00000000" w:rsidP="00000000" w:rsidRDefault="00000000" w:rsidRPr="00000000" w14:paraId="000000B5">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000000" w:rsidDel="00000000" w:rsidP="00000000" w:rsidRDefault="00000000" w:rsidRPr="00000000" w14:paraId="000000B6">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agrees a different maximum period after a case-by-case consultation with the Supplier under the processes defined in the ISMS.</w:t>
      </w:r>
    </w:p>
    <w:p w:rsidR="00000000" w:rsidDel="00000000" w:rsidP="00000000" w:rsidRDefault="00000000" w:rsidRPr="00000000" w14:paraId="000000B7">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000000" w:rsidDel="00000000" w:rsidP="00000000" w:rsidRDefault="00000000" w:rsidRPr="00000000" w14:paraId="000000B8">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upgrading such COTS Software reduces the level of mitigations for known threats, vulnerabilities or exploitation techniques, provided always that such upgrade is made within 12 Months of release of the latest version; or</w:t>
      </w:r>
    </w:p>
    <w:p w:rsidR="00000000" w:rsidDel="00000000" w:rsidP="00000000" w:rsidRDefault="00000000" w:rsidRPr="00000000" w14:paraId="000000B9">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agreed with the Buyer in writing. </w:t>
      </w:r>
    </w:p>
    <w:p w:rsidR="00000000" w:rsidDel="00000000" w:rsidP="00000000" w:rsidRDefault="00000000" w:rsidRPr="00000000" w14:paraId="000000BA">
      <w:pPr>
        <w:keepNext w:val="1"/>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BB">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implement a mechanism for receiving, analysing and acting upon threat information supplied by GovCertUK, or any other competent Central Government Body;</w:t>
      </w:r>
    </w:p>
    <w:p w:rsidR="00000000" w:rsidDel="00000000" w:rsidP="00000000" w:rsidRDefault="00000000" w:rsidRPr="00000000" w14:paraId="000000BC">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ICT Environment (to the extent that the ICT Environment is within the control of the Supplier) is monitored to facilitate the detection of anomalous behaviour that would be indicative of system compromise;</w:t>
      </w:r>
    </w:p>
    <w:p w:rsidR="00000000" w:rsidDel="00000000" w:rsidP="00000000" w:rsidRDefault="00000000" w:rsidRPr="00000000" w14:paraId="000000BD">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it is knowledgeable about the latest trends in threat, vulnerability and exploitation that are relevant to the ICT Environment by actively monitoring the threat landscape during the Contract Period;</w:t>
      </w:r>
    </w:p>
    <w:p w:rsidR="00000000" w:rsidDel="00000000" w:rsidP="00000000" w:rsidRDefault="00000000" w:rsidRPr="00000000" w14:paraId="000000BE">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p>
    <w:p w:rsidR="00000000" w:rsidDel="00000000" w:rsidP="00000000" w:rsidRDefault="00000000" w:rsidRPr="00000000" w14:paraId="000000BF">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000000" w:rsidDel="00000000" w:rsidP="00000000" w:rsidRDefault="00000000" w:rsidRPr="00000000" w14:paraId="000000C0">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propose interim mitigation measures to vulnerabilities in the ICT Environment known to be exploitable where a security patch is not immediately available;</w:t>
      </w:r>
    </w:p>
    <w:p w:rsidR="00000000" w:rsidDel="00000000" w:rsidP="00000000" w:rsidRDefault="00000000" w:rsidRPr="00000000" w14:paraId="000000C1">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remove or disable any extraneous interfaces, services or capabilities that are not needed for the provision of the Services (in order to reduce the attack surface of the ICT Environment); and</w:t>
      </w:r>
    </w:p>
    <w:p w:rsidR="00000000" w:rsidDel="00000000" w:rsidP="00000000" w:rsidRDefault="00000000" w:rsidRPr="00000000" w14:paraId="000000C2">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 the Buyer when it becomes aware of any new threat, vulnerability or exploitation technique that has the potential to affect the security of the ICT Environment and provide initial indications of possible mitigations.</w:t>
      </w:r>
    </w:p>
    <w:p w:rsidR="00000000" w:rsidDel="00000000" w:rsidP="00000000" w:rsidRDefault="00000000" w:rsidRPr="00000000" w14:paraId="000000C3">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is unlikely to be able to mitigate the vulnerability within the timescales under this Paragraph 9, the Supplier shall immediately notify the Buyer.</w:t>
      </w:r>
    </w:p>
    <w:p w:rsidR="00000000" w:rsidDel="00000000" w:rsidP="00000000" w:rsidRDefault="00000000" w:rsidRPr="00000000" w14:paraId="000000C4">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to comply with Paragraph 9.3 shall constitute a Default, and the Supplier shall comply with the Rectification Plan Process.</w:t>
      </w:r>
    </w:p>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bookmarkStart w:colFirst="0" w:colLast="0" w:name="_heading=h.3tbugp1" w:id="46"/>
      <w:bookmarkEnd w:id="46"/>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B – A</w:t>
      </w:r>
      <w:bookmarkStart w:colFirst="0" w:colLast="0" w:name="bookmark=id.28h4qwu" w:id="45"/>
      <w:bookmarkEnd w:id="45"/>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nnex 1: </w:t>
      </w:r>
    </w:p>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Baseline security requirements</w:t>
      </w:r>
    </w:p>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8">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Handling Classified information</w:t>
      </w:r>
      <w:r w:rsidDel="00000000" w:rsidR="00000000" w:rsidRPr="00000000">
        <w:rPr>
          <w:rtl w:val="0"/>
        </w:rPr>
      </w:r>
    </w:p>
    <w:p w:rsidR="00000000" w:rsidDel="00000000" w:rsidP="00000000" w:rsidRDefault="00000000" w:rsidRPr="00000000" w14:paraId="000000C9">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p>
    <w:p w:rsidR="00000000" w:rsidDel="00000000" w:rsidP="00000000" w:rsidRDefault="00000000" w:rsidRPr="00000000" w14:paraId="000000CA">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End user devices</w:t>
      </w:r>
      <w:r w:rsidDel="00000000" w:rsidR="00000000" w:rsidRPr="00000000">
        <w:rPr>
          <w:rtl w:val="0"/>
        </w:rPr>
      </w:r>
    </w:p>
    <w:p w:rsidR="00000000" w:rsidDel="00000000" w:rsidP="00000000" w:rsidRDefault="00000000" w:rsidRPr="00000000" w14:paraId="000000CB">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000000" w:rsidDel="00000000" w:rsidP="00000000" w:rsidRDefault="00000000" w:rsidRPr="00000000" w14:paraId="000000CC">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https://www.ncsc.gov.uk/guidance/end-user-device-security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000000" w:rsidDel="00000000" w:rsidP="00000000" w:rsidRDefault="00000000" w:rsidRPr="00000000" w14:paraId="000000CD">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Data Processing, Storage, Management and Destruction</w:t>
      </w:r>
    </w:p>
    <w:p w:rsidR="00000000" w:rsidDel="00000000" w:rsidP="00000000" w:rsidRDefault="00000000" w:rsidRPr="00000000" w14:paraId="000000CE">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000000" w:rsidDel="00000000" w:rsidP="00000000" w:rsidRDefault="00000000" w:rsidRPr="00000000" w14:paraId="000000CF">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agree any change in location of data storage, processing and administration with the Buyer in accordance with Clause 14 (Data protection).</w:t>
      </w:r>
    </w:p>
    <w:p w:rsidR="00000000" w:rsidDel="00000000" w:rsidP="00000000" w:rsidRDefault="00000000" w:rsidRPr="00000000" w14:paraId="000000D0">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D1">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the Buyer with all Government Data on demand in an agreed open format;</w:t>
      </w:r>
    </w:p>
    <w:p w:rsidR="00000000" w:rsidDel="00000000" w:rsidP="00000000" w:rsidRDefault="00000000" w:rsidRPr="00000000" w14:paraId="000000D2">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documented processes to guarantee availability of Government Data in the event of the Supplier ceasing to trade;</w:t>
      </w:r>
    </w:p>
    <w:p w:rsidR="00000000" w:rsidDel="00000000" w:rsidP="00000000" w:rsidRDefault="00000000" w:rsidRPr="00000000" w14:paraId="000000D3">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securely destroy all media that has held Government Data at the end of life of that media in line with Good Industry Practice; and</w:t>
      </w:r>
    </w:p>
    <w:p w:rsidR="00000000" w:rsidDel="00000000" w:rsidP="00000000" w:rsidRDefault="00000000" w:rsidRPr="00000000" w14:paraId="000000D4">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securely erase any or all Government Data held by the Supplier when requested to do so by the Buyer.</w:t>
      </w:r>
    </w:p>
    <w:p w:rsidR="00000000" w:rsidDel="00000000" w:rsidP="00000000" w:rsidRDefault="00000000" w:rsidRPr="00000000" w14:paraId="000000D5">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Ensuring secure communications </w:t>
      </w:r>
      <w:r w:rsidDel="00000000" w:rsidR="00000000" w:rsidRPr="00000000">
        <w:rPr>
          <w:rtl w:val="0"/>
        </w:rPr>
      </w:r>
    </w:p>
    <w:p w:rsidR="00000000" w:rsidDel="00000000" w:rsidP="00000000" w:rsidRDefault="00000000" w:rsidRPr="00000000" w14:paraId="000000D6">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000000" w:rsidDel="00000000" w:rsidP="00000000" w:rsidRDefault="00000000" w:rsidRPr="00000000" w14:paraId="000000D7">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requires that the configuration and use of all networking equipment to provide the Services, including those that are located in secure physical locations, are at least compliant with Good Industry Practice.</w:t>
      </w:r>
    </w:p>
    <w:p w:rsidR="00000000" w:rsidDel="00000000" w:rsidP="00000000" w:rsidRDefault="00000000" w:rsidRPr="00000000" w14:paraId="000000D8">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by design </w:t>
      </w:r>
      <w:r w:rsidDel="00000000" w:rsidR="00000000" w:rsidRPr="00000000">
        <w:rPr>
          <w:rtl w:val="0"/>
        </w:rPr>
      </w:r>
    </w:p>
    <w:p w:rsidR="00000000" w:rsidDel="00000000" w:rsidP="00000000" w:rsidRDefault="00000000" w:rsidRPr="00000000" w14:paraId="000000D9">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000000" w:rsidDel="00000000" w:rsidP="00000000" w:rsidRDefault="00000000" w:rsidRPr="00000000" w14:paraId="000000DA">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NCSC certification (</w:t>
      </w:r>
      <w:hyperlink r:id="rId10">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https://www.ncsc.gov.uk/section/products-services/ncsc-certification</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all bespoke or complex components of the ICT Environment (to the extent that the ICT Environment is within the control of the Supplier). </w:t>
      </w:r>
    </w:p>
    <w:p w:rsidR="00000000" w:rsidDel="00000000" w:rsidP="00000000" w:rsidRDefault="00000000" w:rsidRPr="00000000" w14:paraId="000000DB">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of Supplier Staff </w:t>
      </w:r>
    </w:p>
    <w:p w:rsidR="00000000" w:rsidDel="00000000" w:rsidP="00000000" w:rsidRDefault="00000000" w:rsidRPr="00000000" w14:paraId="000000DC">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Staff shall be subject to pre-employment checks that include, as a minimum: identity, unspent criminal convictions and right to work.</w:t>
      </w:r>
    </w:p>
    <w:p w:rsidR="00000000" w:rsidDel="00000000" w:rsidP="00000000" w:rsidRDefault="00000000" w:rsidRPr="00000000" w14:paraId="000000DD">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agree on a case by case basis Supplier Staff roles which require specific government clearances (such as ‘SC’) including system administrators with privileged access to IT systems which store or process Government Data. </w:t>
      </w:r>
    </w:p>
    <w:p w:rsidR="00000000" w:rsidDel="00000000" w:rsidP="00000000" w:rsidRDefault="00000000" w:rsidRPr="00000000" w14:paraId="000000DE">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prevent Supplier Staff who are unable to obtain the required security clearances from accessing systems which store, process, or are used to manage Government Data except where agreed with the Buyer in writing.</w:t>
      </w:r>
    </w:p>
    <w:p w:rsidR="00000000" w:rsidDel="00000000" w:rsidP="00000000" w:rsidRDefault="00000000" w:rsidRPr="00000000" w14:paraId="000000DF">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000000" w:rsidDel="00000000" w:rsidP="00000000" w:rsidRDefault="00000000" w:rsidRPr="00000000" w14:paraId="000000E0">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000000" w:rsidDel="00000000" w:rsidP="00000000" w:rsidRDefault="00000000" w:rsidRPr="00000000" w14:paraId="000000E1">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Restricting and monitoring access </w:t>
      </w:r>
      <w:r w:rsidDel="00000000" w:rsidR="00000000" w:rsidRPr="00000000">
        <w:rPr>
          <w:rtl w:val="0"/>
        </w:rPr>
      </w:r>
    </w:p>
    <w:p w:rsidR="00000000" w:rsidDel="00000000" w:rsidP="00000000" w:rsidRDefault="00000000" w:rsidRPr="00000000" w14:paraId="000000E2">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000000" w:rsidDel="00000000" w:rsidP="00000000" w:rsidRDefault="00000000" w:rsidRPr="00000000" w14:paraId="000000E3">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nmf14n" w:id="47"/>
      <w:bookmarkEnd w:id="4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Audit </w:t>
      </w:r>
    </w:p>
    <w:p w:rsidR="00000000" w:rsidDel="00000000" w:rsidP="00000000" w:rsidRDefault="00000000" w:rsidRPr="00000000" w14:paraId="000000E4">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000000" w:rsidDel="00000000" w:rsidP="00000000" w:rsidRDefault="00000000" w:rsidRPr="00000000" w14:paraId="000000E5">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000000" w:rsidDel="00000000" w:rsidP="00000000" w:rsidRDefault="00000000" w:rsidRPr="00000000" w14:paraId="000000E6">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000000" w:rsidDel="00000000" w:rsidP="00000000" w:rsidRDefault="00000000" w:rsidRPr="00000000" w14:paraId="000000E7">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the Buyer shall work together to establish any additional audit and monitoring requirements for the ICT Environment. </w:t>
      </w:r>
    </w:p>
    <w:p w:rsidR="00000000" w:rsidDel="00000000" w:rsidP="00000000" w:rsidRDefault="00000000" w:rsidRPr="00000000" w14:paraId="000000E8">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retain audit records collected in compliance with this Paragraph 8 for a period of at least 6 Months.</w:t>
      </w:r>
    </w:p>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B – Annex 2 - Security Management Plan</w:t>
      </w:r>
    </w:p>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11" w:type="default"/>
      <w:footerReference r:id="rId12" w:type="default"/>
      <w:footerReference r:id="rId13"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sz w:val="20"/>
        <w:szCs w:val="20"/>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w:t>
    </w:r>
    <w:r w:rsidDel="00000000" w:rsidR="00000000" w:rsidRPr="00000000">
      <w:rPr>
        <w:sz w:val="20"/>
        <w:szCs w:val="20"/>
        <w:rtl w:val="0"/>
      </w:rPr>
      <w:t xml:space="preserve">RM6225 Audio Visual Technical Consultancy &amp; Commissioning</w:t>
    </w:r>
  </w:p>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w:t>
    </w:r>
    <w:r w:rsidDel="00000000" w:rsidR="00000000" w:rsidRPr="00000000">
      <w:rPr>
        <w:sz w:val="20"/>
        <w:szCs w:val="20"/>
        <w:rtl w:val="0"/>
      </w:rPr>
      <w:t xml:space="preserve">1.0</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7">
    <w:pPr>
      <w:tabs>
        <w:tab w:val="center" w:pos="4513"/>
        <w:tab w:val="right" w:pos="9026"/>
      </w:tabs>
      <w:spacing w:after="0" w:lineRule="auto"/>
      <w:ind w:left="0" w:firstLine="0"/>
      <w:rPr>
        <w:color w:val="a6a6a6"/>
        <w:sz w:val="20"/>
        <w:szCs w:val="20"/>
      </w:rPr>
    </w:pPr>
    <w:r w:rsidDel="00000000" w:rsidR="00000000" w:rsidRPr="00000000">
      <w:rPr>
        <w:rtl w:val="0"/>
      </w:rPr>
    </w:r>
  </w:p>
  <w:p w:rsidR="00000000" w:rsidDel="00000000" w:rsidP="00000000" w:rsidRDefault="00000000" w:rsidRPr="00000000" w14:paraId="000000F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Framework Ref: RM</w:t>
      <w:tab/>
      <w:t xml:space="preserve">                                           </w:t>
    </w:r>
  </w:p>
  <w:p w:rsidR="00000000" w:rsidDel="00000000" w:rsidP="00000000" w:rsidRDefault="00000000" w:rsidRPr="00000000" w14:paraId="000000F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v3.0</w:t>
      <w:tab/>
      <w:tab/>
      <w:tab/>
    </w: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tabs>
        <w:tab w:val="center" w:pos="4513"/>
        <w:tab w:val="right" w:pos="9026"/>
      </w:tabs>
      <w:spacing w:after="0" w:lineRule="auto"/>
      <w:ind w:left="0" w:firstLine="0"/>
      <w:rPr>
        <w:b w:val="1"/>
        <w:sz w:val="20"/>
        <w:szCs w:val="20"/>
      </w:rPr>
    </w:pPr>
    <w:r w:rsidDel="00000000" w:rsidR="00000000" w:rsidRPr="00000000">
      <w:rPr>
        <w:b w:val="1"/>
        <w:sz w:val="20"/>
        <w:szCs w:val="20"/>
        <w:rtl w:val="0"/>
      </w:rPr>
      <w:t xml:space="preserve">Order Schedule 9 (Security)</w:t>
    </w:r>
  </w:p>
  <w:p w:rsidR="00000000" w:rsidDel="00000000" w:rsidP="00000000" w:rsidRDefault="00000000" w:rsidRPr="00000000" w14:paraId="000000F0">
    <w:pPr>
      <w:tabs>
        <w:tab w:val="center" w:pos="4513"/>
        <w:tab w:val="right" w:pos="9026"/>
      </w:tabs>
      <w:spacing w:after="0" w:lineRule="auto"/>
      <w:ind w:left="0" w:firstLine="0"/>
      <w:rPr>
        <w:sz w:val="20"/>
        <w:szCs w:val="20"/>
      </w:rPr>
    </w:pPr>
    <w:r w:rsidDel="00000000" w:rsidR="00000000" w:rsidRPr="00000000">
      <w:rPr>
        <w:sz w:val="20"/>
        <w:szCs w:val="20"/>
        <w:rtl w:val="0"/>
      </w:rPr>
      <w:t xml:space="preserve">Order Ref:</w:t>
    </w:r>
  </w:p>
  <w:p w:rsidR="00000000" w:rsidDel="00000000" w:rsidP="00000000" w:rsidRDefault="00000000" w:rsidRPr="00000000" w14:paraId="000000F1">
    <w:pPr>
      <w:tabs>
        <w:tab w:val="center" w:pos="4513"/>
        <w:tab w:val="right" w:pos="9026"/>
      </w:tabs>
      <w:spacing w:after="0" w:lineRule="auto"/>
      <w:ind w:left="0" w:firstLine="0"/>
      <w:rPr>
        <w:sz w:val="20"/>
        <w:szCs w:val="20"/>
      </w:rPr>
    </w:pPr>
    <w:r w:rsidDel="00000000" w:rsidR="00000000" w:rsidRPr="00000000">
      <w:rPr>
        <w:sz w:val="20"/>
        <w:szCs w:val="20"/>
        <w:rtl w:val="0"/>
      </w:rPr>
      <w:t xml:space="preserve">Crown Copyright 2019</w:t>
    </w:r>
  </w:p>
  <w:p w:rsidR="00000000" w:rsidDel="00000000" w:rsidP="00000000" w:rsidRDefault="00000000" w:rsidRPr="00000000" w14:paraId="000000F2">
    <w:pPr>
      <w:tabs>
        <w:tab w:val="center" w:pos="4513"/>
        <w:tab w:val="right" w:pos="9026"/>
      </w:tabs>
      <w:spacing w:after="0" w:lineRule="auto"/>
      <w:ind w:left="0" w:firstLine="0"/>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360"/>
      <w:jc w:val="left"/>
    </w:pPr>
    <w:rPr>
      <w:b w:val="1"/>
      <w:sz w:val="20"/>
      <w:szCs w:val="20"/>
    </w:rPr>
  </w:style>
  <w:style w:type="paragraph" w:styleId="Heading2">
    <w:name w:val="heading 2"/>
    <w:basedOn w:val="Normal"/>
    <w:next w:val="Normal"/>
    <w:pPr>
      <w:keepNext w:val="1"/>
      <w:keepLines w:val="1"/>
      <w:spacing w:after="0" w:before="240" w:lineRule="auto"/>
      <w:ind w:left="0" w:hanging="360"/>
      <w:jc w:val="left"/>
    </w:pPr>
    <w:rPr>
      <w:b w:val="1"/>
      <w:sz w:val="20"/>
      <w:szCs w:val="20"/>
    </w:rPr>
  </w:style>
  <w:style w:type="paragraph" w:styleId="Heading3">
    <w:name w:val="heading 3"/>
    <w:basedOn w:val="Normal"/>
    <w:next w:val="Normal"/>
    <w:pPr>
      <w:keepNext w:val="1"/>
      <w:keepLines w:val="1"/>
      <w:spacing w:after="0" w:before="200" w:lineRule="auto"/>
      <w:ind w:left="1440"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1800"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paragraph" w:styleId="Heading1">
    <w:name w:val="heading 1"/>
    <w:basedOn w:val="Normal"/>
    <w:next w:val="Normal"/>
    <w:link w:val="Heading1Char"/>
    <w:uiPriority w:val="99"/>
    <w:qFormat w:val="1"/>
    <w:rsid w:val="00D3427F"/>
    <w:pPr>
      <w:keepNext w:val="1"/>
      <w:keepLines w:val="1"/>
      <w:numPr>
        <w:numId w:val="92"/>
      </w:numPr>
      <w:overflowPunct w:val="1"/>
      <w:autoSpaceDE w:val="1"/>
      <w:autoSpaceDN w:val="1"/>
      <w:adjustRightInd w:val="1"/>
      <w:spacing w:after="0" w:before="240" w:line="260" w:lineRule="atLeast"/>
      <w:ind w:left="0"/>
      <w:jc w:val="left"/>
      <w:textAlignment w:val="auto"/>
      <w:outlineLvl w:val="0"/>
    </w:pPr>
    <w:rPr>
      <w:rFonts w:cstheme="majorBidi" w:eastAsiaTheme="majorEastAsia"/>
      <w:b w:val="1"/>
      <w:sz w:val="20"/>
      <w:szCs w:val="32"/>
    </w:rPr>
  </w:style>
  <w:style w:type="paragraph" w:styleId="Heading2">
    <w:name w:val="heading 2"/>
    <w:basedOn w:val="Normal"/>
    <w:next w:val="Normal"/>
    <w:link w:val="Heading2Char"/>
    <w:uiPriority w:val="99"/>
    <w:qFormat w:val="1"/>
    <w:rsid w:val="00D3427F"/>
    <w:pPr>
      <w:keepNext w:val="1"/>
      <w:keepLines w:val="1"/>
      <w:numPr>
        <w:ilvl w:val="1"/>
        <w:numId w:val="92"/>
      </w:numPr>
      <w:overflowPunct w:val="1"/>
      <w:autoSpaceDE w:val="1"/>
      <w:autoSpaceDN w:val="1"/>
      <w:adjustRightInd w:val="1"/>
      <w:spacing w:after="0" w:before="240" w:line="260" w:lineRule="atLeast"/>
      <w:ind w:left="0"/>
      <w:jc w:val="left"/>
      <w:textAlignment w:val="auto"/>
      <w:outlineLvl w:val="1"/>
    </w:pPr>
    <w:rPr>
      <w:rFonts w:cstheme="majorBidi" w:eastAsiaTheme="majorEastAsia"/>
      <w:b w:val="1"/>
      <w:bCs w:val="1"/>
      <w:sz w:val="20"/>
      <w:szCs w:val="26"/>
    </w:rPr>
  </w:style>
  <w:style w:type="paragraph" w:styleId="Heading3">
    <w:name w:val="heading 3"/>
    <w:basedOn w:val="Normal"/>
    <w:next w:val="Normal"/>
    <w:link w:val="Heading3Char"/>
    <w:uiPriority w:val="39"/>
    <w:unhideWhenUsed w:val="1"/>
    <w:qFormat w:val="1"/>
    <w:pPr>
      <w:keepNext w:val="1"/>
      <w:keepLines w:val="1"/>
      <w:numPr>
        <w:ilvl w:val="2"/>
        <w:numId w:val="92"/>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39"/>
    <w:unhideWhenUsed w:val="1"/>
    <w:qFormat w:val="1"/>
    <w:pPr>
      <w:keepNext w:val="1"/>
      <w:keepLines w:val="1"/>
      <w:numPr>
        <w:ilvl w:val="3"/>
        <w:numId w:val="92"/>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rsid w:val="00D3427F"/>
    <w:pPr>
      <w:keepNext w:val="1"/>
      <w:keepLines w:val="1"/>
      <w:numPr>
        <w:ilvl w:val="4"/>
        <w:numId w:val="92"/>
      </w:numPr>
      <w:overflowPunct w:val="1"/>
      <w:autoSpaceDE w:val="1"/>
      <w:autoSpaceDN w:val="1"/>
      <w:adjustRightInd w:val="1"/>
      <w:spacing w:after="40" w:before="220" w:line="260" w:lineRule="atLeast"/>
      <w:ind w:left="1008" w:hanging="432"/>
      <w:textAlignment w:val="auto"/>
      <w:outlineLvl w:val="4"/>
    </w:pPr>
    <w:rPr>
      <w:rFonts w:cstheme="minorBidi" w:eastAsiaTheme="minorHAnsi"/>
      <w:b w:val="1"/>
    </w:rPr>
  </w:style>
  <w:style w:type="paragraph" w:styleId="Heading6">
    <w:name w:val="heading 6"/>
    <w:basedOn w:val="Normal"/>
    <w:next w:val="Normal"/>
    <w:link w:val="Heading6Char"/>
    <w:rsid w:val="00D3427F"/>
    <w:pPr>
      <w:keepNext w:val="1"/>
      <w:keepLines w:val="1"/>
      <w:numPr>
        <w:ilvl w:val="5"/>
        <w:numId w:val="92"/>
      </w:numPr>
      <w:overflowPunct w:val="1"/>
      <w:autoSpaceDE w:val="1"/>
      <w:autoSpaceDN w:val="1"/>
      <w:adjustRightInd w:val="1"/>
      <w:spacing w:after="40" w:before="200" w:line="260" w:lineRule="atLeast"/>
      <w:ind w:left="1152" w:hanging="432"/>
      <w:textAlignment w:val="auto"/>
      <w:outlineLvl w:val="5"/>
    </w:pPr>
    <w:rPr>
      <w:rFonts w:cstheme="minorBidi" w:eastAsiaTheme="minorHAnsi"/>
      <w:b w:val="1"/>
      <w:sz w:val="20"/>
    </w:rPr>
  </w:style>
  <w:style w:type="paragraph" w:styleId="Heading7">
    <w:name w:val="heading 7"/>
    <w:basedOn w:val="Normal"/>
    <w:next w:val="Normal"/>
    <w:link w:val="Heading7Char"/>
    <w:uiPriority w:val="9"/>
    <w:semiHidden w:val="1"/>
    <w:unhideWhenUsed w:val="1"/>
    <w:qFormat w:val="1"/>
    <w:rsid w:val="00D3427F"/>
    <w:pPr>
      <w:keepNext w:val="1"/>
      <w:keepLines w:val="1"/>
      <w:numPr>
        <w:ilvl w:val="6"/>
        <w:numId w:val="92"/>
      </w:numPr>
      <w:overflowPunct w:val="1"/>
      <w:autoSpaceDE w:val="1"/>
      <w:autoSpaceDN w:val="1"/>
      <w:adjustRightInd w:val="1"/>
      <w:spacing w:after="0" w:before="200" w:line="260" w:lineRule="atLeast"/>
      <w:ind w:left="1296" w:hanging="288"/>
      <w:textAlignment w:val="auto"/>
      <w:outlineLvl w:val="6"/>
    </w:pPr>
    <w:rPr>
      <w:rFonts w:asciiTheme="majorHAnsi" w:cstheme="majorBidi" w:eastAsiaTheme="majorEastAsia" w:hAnsiTheme="majorHAnsi"/>
      <w:i w:val="1"/>
      <w:iCs w:val="1"/>
      <w:color w:val="404040" w:themeColor="text1" w:themeTint="0000BF"/>
      <w:sz w:val="20"/>
    </w:rPr>
  </w:style>
  <w:style w:type="paragraph" w:styleId="Heading8">
    <w:name w:val="heading 8"/>
    <w:basedOn w:val="Normal"/>
    <w:next w:val="Normal"/>
    <w:link w:val="Heading8Char"/>
    <w:uiPriority w:val="9"/>
    <w:semiHidden w:val="1"/>
    <w:unhideWhenUsed w:val="1"/>
    <w:qFormat w:val="1"/>
    <w:rsid w:val="00D3427F"/>
    <w:pPr>
      <w:keepNext w:val="1"/>
      <w:keepLines w:val="1"/>
      <w:numPr>
        <w:ilvl w:val="7"/>
        <w:numId w:val="92"/>
      </w:numPr>
      <w:overflowPunct w:val="1"/>
      <w:autoSpaceDE w:val="1"/>
      <w:autoSpaceDN w:val="1"/>
      <w:adjustRightInd w:val="1"/>
      <w:spacing w:after="0" w:before="200" w:line="260" w:lineRule="atLeast"/>
      <w:ind w:left="1440" w:hanging="432"/>
      <w:textAlignment w:val="auto"/>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rsid w:val="00D3427F"/>
    <w:pPr>
      <w:keepNext w:val="1"/>
      <w:keepLines w:val="1"/>
      <w:numPr>
        <w:ilvl w:val="8"/>
        <w:numId w:val="92"/>
      </w:numPr>
      <w:overflowPunct w:val="1"/>
      <w:autoSpaceDE w:val="1"/>
      <w:autoSpaceDN w:val="1"/>
      <w:adjustRightInd w:val="1"/>
      <w:spacing w:after="0" w:before="200" w:line="260" w:lineRule="atLeast"/>
      <w:ind w:left="1584" w:hanging="144"/>
      <w:textAlignment w:val="auto"/>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1Guidance" w:customStyle="1">
    <w:name w:val="GPS L1 Guidance"/>
    <w:basedOn w:val="Normal"/>
    <w:link w:val="GPSL1GuidanceChar"/>
    <w:qFormat w:val="1"/>
    <w:pPr>
      <w:spacing w:after="120" w:before="240"/>
      <w:ind w:left="567"/>
    </w:pPr>
    <w:rPr>
      <w:b w:val="1"/>
      <w:i w:val="1"/>
    </w:rPr>
  </w:style>
  <w:style w:type="character" w:styleId="GPSL1GuidanceChar" w:customStyle="1">
    <w:name w:val="GPS L1 Guidance Char"/>
    <w:link w:val="GPSL1Guidance"/>
    <w:rPr>
      <w:rFonts w:ascii="Arial" w:cs="Arial" w:eastAsia="Times New Roman" w:hAnsi="Arial"/>
      <w:b w:val="1"/>
      <w:i w:val="1"/>
    </w:r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unhideWhenUsed w:val="1"/>
    <w:rPr>
      <w:sz w:val="16"/>
      <w:szCs w:val="16"/>
    </w:rPr>
  </w:style>
  <w:style w:type="paragraph" w:styleId="Default" w:customStyle="1">
    <w:name w:val="Default"/>
    <w:basedOn w:val="Normal"/>
    <w:pPr>
      <w:overflowPunct w:val="1"/>
      <w:adjustRightInd w:val="1"/>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character" w:styleId="Emphasis">
    <w:name w:val="Emphasis"/>
    <w:basedOn w:val="DefaultParagraphFont"/>
    <w:uiPriority w:val="20"/>
    <w:qFormat w:val="1"/>
    <w:rPr>
      <w:i w:val="1"/>
      <w:iCs w:val="1"/>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Hyperlink">
    <w:name w:val="Hyperlink"/>
    <w:basedOn w:val="DefaultParagraphFont"/>
    <w:uiPriority w:val="99"/>
    <w:unhideWhenUsed w:val="1"/>
    <w:rPr>
      <w:color w:val="0000ff" w:themeColor="hyperlink"/>
      <w:u w:val="single"/>
    </w:rPr>
  </w:style>
  <w:style w:type="character" w:styleId="Heading4Char" w:customStyle="1">
    <w:name w:val="Heading 4 Char"/>
    <w:basedOn w:val="DefaultParagraphFont"/>
    <w:link w:val="Heading4"/>
    <w:uiPriority w:val="39"/>
    <w:rPr>
      <w:rFonts w:asciiTheme="majorHAnsi" w:cstheme="majorBidi" w:eastAsiaTheme="majorEastAsia" w:hAnsiTheme="majorHAnsi"/>
      <w:b w:val="1"/>
      <w:bCs w:val="1"/>
      <w:i w:val="1"/>
      <w:iCs w:val="1"/>
      <w:color w:val="4f81bd" w:themeColor="accent1"/>
    </w:rPr>
  </w:style>
  <w:style w:type="character" w:styleId="Heading3Char" w:customStyle="1">
    <w:name w:val="Heading 3 Char"/>
    <w:basedOn w:val="DefaultParagraphFont"/>
    <w:link w:val="Heading3"/>
    <w:uiPriority w:val="39"/>
    <w:rPr>
      <w:rFonts w:asciiTheme="majorHAnsi" w:cstheme="majorBidi" w:eastAsiaTheme="majorEastAsia" w:hAnsiTheme="majorHAnsi"/>
      <w:b w:val="1"/>
      <w:bCs w:val="1"/>
      <w:color w:val="4f81bd" w:themeColor="accent1"/>
    </w:rPr>
  </w:style>
  <w:style w:type="table" w:styleId="TableGrid">
    <w:name w:val="Table Grid"/>
    <w:basedOn w:val="TableNormal"/>
    <w:uiPriority w:val="3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line="240" w:lineRule="auto"/>
    </w:pPr>
    <w:rPr>
      <w:rFonts w:ascii="Arial" w:cs="Arial" w:eastAsia="Times New Roman" w:hAnsi="Arial"/>
    </w:rPr>
  </w:style>
  <w:style w:type="character" w:styleId="Heading1Char" w:customStyle="1">
    <w:name w:val="Heading 1 Char"/>
    <w:basedOn w:val="DefaultParagraphFont"/>
    <w:link w:val="Heading1"/>
    <w:uiPriority w:val="99"/>
    <w:rsid w:val="00D3427F"/>
    <w:rPr>
      <w:rFonts w:ascii="Arial" w:hAnsi="Arial" w:cstheme="majorBidi" w:eastAsiaTheme="majorEastAsia"/>
      <w:b w:val="1"/>
      <w:sz w:val="20"/>
      <w:szCs w:val="32"/>
    </w:rPr>
  </w:style>
  <w:style w:type="character" w:styleId="Heading2Char" w:customStyle="1">
    <w:name w:val="Heading 2 Char"/>
    <w:basedOn w:val="DefaultParagraphFont"/>
    <w:link w:val="Heading2"/>
    <w:uiPriority w:val="99"/>
    <w:rsid w:val="00D3427F"/>
    <w:rPr>
      <w:rFonts w:ascii="Arial" w:hAnsi="Arial" w:cstheme="majorBidi" w:eastAsiaTheme="majorEastAsia"/>
      <w:b w:val="1"/>
      <w:bCs w:val="1"/>
      <w:sz w:val="20"/>
      <w:szCs w:val="26"/>
    </w:rPr>
  </w:style>
  <w:style w:type="character" w:styleId="Heading5Char" w:customStyle="1">
    <w:name w:val="Heading 5 Char"/>
    <w:basedOn w:val="DefaultParagraphFont"/>
    <w:link w:val="Heading5"/>
    <w:rsid w:val="00D3427F"/>
    <w:rPr>
      <w:rFonts w:ascii="Arial" w:hAnsi="Arial"/>
      <w:b w:val="1"/>
    </w:rPr>
  </w:style>
  <w:style w:type="character" w:styleId="Heading6Char" w:customStyle="1">
    <w:name w:val="Heading 6 Char"/>
    <w:basedOn w:val="DefaultParagraphFont"/>
    <w:link w:val="Heading6"/>
    <w:rsid w:val="00D3427F"/>
    <w:rPr>
      <w:rFonts w:ascii="Arial" w:hAnsi="Arial"/>
      <w:b w:val="1"/>
      <w:sz w:val="20"/>
    </w:rPr>
  </w:style>
  <w:style w:type="character" w:styleId="Heading7Char" w:customStyle="1">
    <w:name w:val="Heading 7 Char"/>
    <w:basedOn w:val="DefaultParagraphFont"/>
    <w:link w:val="Heading7"/>
    <w:uiPriority w:val="9"/>
    <w:semiHidden w:val="1"/>
    <w:rsid w:val="00D3427F"/>
    <w:rPr>
      <w:rFonts w:asciiTheme="majorHAnsi" w:cstheme="majorBidi" w:eastAsiaTheme="majorEastAsia" w:hAnsiTheme="majorHAnsi"/>
      <w:i w:val="1"/>
      <w:iCs w:val="1"/>
      <w:color w:val="404040" w:themeColor="text1" w:themeTint="0000BF"/>
      <w:sz w:val="20"/>
    </w:rPr>
  </w:style>
  <w:style w:type="character" w:styleId="Heading8Char" w:customStyle="1">
    <w:name w:val="Heading 8 Char"/>
    <w:basedOn w:val="DefaultParagraphFont"/>
    <w:link w:val="Heading8"/>
    <w:uiPriority w:val="9"/>
    <w:semiHidden w:val="1"/>
    <w:rsid w:val="00D3427F"/>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sid w:val="00D3427F"/>
    <w:rPr>
      <w:rFonts w:asciiTheme="majorHAnsi" w:cstheme="majorBidi" w:eastAsiaTheme="majorEastAsia" w:hAnsiTheme="majorHAnsi"/>
      <w:i w:val="1"/>
      <w:iCs w:val="1"/>
      <w:color w:val="404040" w:themeColor="text1" w:themeTint="0000BF"/>
      <w:sz w:val="20"/>
      <w:szCs w:val="20"/>
    </w:rPr>
  </w:style>
  <w:style w:type="paragraph" w:styleId="Title">
    <w:name w:val="Title"/>
    <w:basedOn w:val="Normal"/>
    <w:next w:val="Normal"/>
    <w:link w:val="TitleChar"/>
    <w:rsid w:val="00D3427F"/>
    <w:pPr>
      <w:keepNext w:val="1"/>
      <w:keepLines w:val="1"/>
      <w:overflowPunct w:val="1"/>
      <w:autoSpaceDE w:val="1"/>
      <w:autoSpaceDN w:val="1"/>
      <w:adjustRightInd w:val="1"/>
      <w:spacing w:after="120" w:before="480" w:line="260" w:lineRule="atLeast"/>
      <w:ind w:left="0"/>
      <w:textAlignment w:val="auto"/>
    </w:pPr>
    <w:rPr>
      <w:rFonts w:cstheme="minorBidi" w:eastAsiaTheme="minorHAnsi"/>
      <w:b w:val="1"/>
      <w:sz w:val="72"/>
      <w:szCs w:val="72"/>
    </w:rPr>
  </w:style>
  <w:style w:type="character" w:styleId="TitleChar" w:customStyle="1">
    <w:name w:val="Title Char"/>
    <w:basedOn w:val="DefaultParagraphFont"/>
    <w:link w:val="Title"/>
    <w:rsid w:val="00D3427F"/>
    <w:rPr>
      <w:rFonts w:ascii="Arial" w:hAnsi="Arial"/>
      <w:b w:val="1"/>
      <w:sz w:val="72"/>
      <w:szCs w:val="72"/>
    </w:rPr>
  </w:style>
  <w:style w:type="paragraph" w:styleId="Subtitle">
    <w:name w:val="Subtitle"/>
    <w:basedOn w:val="Normal"/>
    <w:next w:val="Normal"/>
    <w:link w:val="SubtitleChar"/>
    <w:rsid w:val="00D3427F"/>
    <w:pPr>
      <w:keepNext w:val="1"/>
      <w:keepLines w:val="1"/>
      <w:overflowPunct w:val="1"/>
      <w:autoSpaceDE w:val="1"/>
      <w:autoSpaceDN w:val="1"/>
      <w:adjustRightInd w:val="1"/>
      <w:spacing w:after="80" w:before="360" w:line="260" w:lineRule="atLeast"/>
      <w:ind w:left="0"/>
      <w:textAlignment w:val="auto"/>
    </w:pPr>
    <w:rPr>
      <w:rFonts w:ascii="Georgia" w:cs="Georgia" w:eastAsia="Georgia" w:hAnsi="Georgia"/>
      <w:i w:val="1"/>
      <w:color w:val="666666"/>
      <w:sz w:val="48"/>
      <w:szCs w:val="48"/>
    </w:rPr>
  </w:style>
  <w:style w:type="character" w:styleId="SubtitleChar" w:customStyle="1">
    <w:name w:val="Subtitle Char"/>
    <w:basedOn w:val="DefaultParagraphFont"/>
    <w:link w:val="Subtitle"/>
    <w:rsid w:val="00D3427F"/>
    <w:rPr>
      <w:rFonts w:ascii="Georgia" w:cs="Georgia" w:eastAsia="Georgia" w:hAnsi="Georgia"/>
      <w:i w:val="1"/>
      <w:color w:val="666666"/>
      <w:sz w:val="48"/>
      <w:szCs w:val="48"/>
    </w:rPr>
  </w:style>
  <w:style w:type="character" w:styleId="FollowedHyperlink">
    <w:name w:val="FollowedHyperlink"/>
    <w:basedOn w:val="DefaultParagraphFont"/>
    <w:uiPriority w:val="99"/>
    <w:semiHidden w:val="1"/>
    <w:unhideWhenUsed w:val="1"/>
    <w:rsid w:val="00D3427F"/>
    <w:rPr>
      <w:color w:val="800080" w:themeColor="followedHyperlink"/>
      <w:u w:val="single"/>
    </w:rPr>
  </w:style>
  <w:style w:type="paragraph" w:styleId="ListParagraph">
    <w:name w:val="List Paragraph"/>
    <w:basedOn w:val="Normal"/>
    <w:uiPriority w:val="34"/>
    <w:qFormat w:val="1"/>
    <w:rsid w:val="00D3427F"/>
    <w:pPr>
      <w:overflowPunct w:val="1"/>
      <w:autoSpaceDE w:val="1"/>
      <w:autoSpaceDN w:val="1"/>
      <w:adjustRightInd w:val="1"/>
      <w:spacing w:after="0" w:before="240" w:line="260" w:lineRule="atLeast"/>
      <w:ind w:left="720"/>
      <w:contextualSpacing w:val="1"/>
      <w:textAlignment w:val="auto"/>
    </w:pPr>
    <w:rPr>
      <w:rFonts w:cstheme="minorBidi" w:eastAsiaTheme="minorHAnsi"/>
      <w:sz w:val="20"/>
    </w:rPr>
  </w:style>
  <w:style w:type="paragraph" w:styleId="FooterCont" w:customStyle="1">
    <w:name w:val="FooterCont"/>
    <w:basedOn w:val="Footer"/>
    <w:uiPriority w:val="29"/>
    <w:semiHidden w:val="1"/>
    <w:qFormat w:val="1"/>
    <w:rsid w:val="00D3427F"/>
    <w:pPr>
      <w:tabs>
        <w:tab w:val="clear" w:pos="4513"/>
        <w:tab w:val="clear" w:pos="9026"/>
        <w:tab w:val="right" w:pos="9412"/>
      </w:tabs>
      <w:overflowPunct w:val="1"/>
      <w:autoSpaceDE w:val="1"/>
      <w:autoSpaceDN w:val="1"/>
      <w:adjustRightInd w:val="1"/>
      <w:spacing w:after="240" w:before="240"/>
      <w:ind w:left="0"/>
      <w:textAlignment w:val="auto"/>
    </w:pPr>
    <w:rPr>
      <w:rFonts w:cstheme="minorBidi" w:eastAsiaTheme="minorHAnsi"/>
      <w:sz w:val="20"/>
    </w:rPr>
  </w:style>
  <w:style w:type="paragraph" w:styleId="BodyText">
    <w:name w:val="Body Text"/>
    <w:basedOn w:val="Normal"/>
    <w:link w:val="BodyTextChar"/>
    <w:uiPriority w:val="39"/>
    <w:semiHidden w:val="1"/>
    <w:rsid w:val="00D3427F"/>
    <w:pPr>
      <w:overflowPunct w:val="1"/>
      <w:autoSpaceDE w:val="1"/>
      <w:autoSpaceDN w:val="1"/>
      <w:adjustRightInd w:val="1"/>
      <w:spacing w:after="120" w:before="240" w:line="260" w:lineRule="atLeast"/>
      <w:ind w:left="0"/>
      <w:textAlignment w:val="auto"/>
    </w:pPr>
    <w:rPr>
      <w:rFonts w:cstheme="minorBidi" w:eastAsiaTheme="minorHAnsi"/>
      <w:sz w:val="20"/>
    </w:rPr>
  </w:style>
  <w:style w:type="character" w:styleId="BodyTextChar" w:customStyle="1">
    <w:name w:val="Body Text Char"/>
    <w:basedOn w:val="DefaultParagraphFont"/>
    <w:link w:val="BodyText"/>
    <w:uiPriority w:val="39"/>
    <w:semiHidden w:val="1"/>
    <w:rsid w:val="00D3427F"/>
    <w:rPr>
      <w:rFonts w:ascii="Arial" w:hAnsi="Arial"/>
      <w:sz w:val="20"/>
    </w:rPr>
  </w:style>
  <w:style w:type="paragraph" w:styleId="BodyText3">
    <w:name w:val="Body Text 3"/>
    <w:basedOn w:val="Normal"/>
    <w:link w:val="BodyText3Char"/>
    <w:uiPriority w:val="49"/>
    <w:semiHidden w:val="1"/>
    <w:rsid w:val="00D3427F"/>
    <w:pPr>
      <w:overflowPunct w:val="1"/>
      <w:autoSpaceDE w:val="1"/>
      <w:autoSpaceDN w:val="1"/>
      <w:adjustRightInd w:val="1"/>
      <w:spacing w:after="0" w:before="240" w:line="260" w:lineRule="atLeast"/>
      <w:ind w:left="794"/>
      <w:textAlignment w:val="auto"/>
    </w:pPr>
    <w:rPr>
      <w:rFonts w:cstheme="minorBidi" w:eastAsiaTheme="minorHAnsi"/>
      <w:sz w:val="20"/>
    </w:rPr>
  </w:style>
  <w:style w:type="character" w:styleId="BodyText3Char" w:customStyle="1">
    <w:name w:val="Body Text 3 Char"/>
    <w:basedOn w:val="DefaultParagraphFont"/>
    <w:link w:val="BodyText3"/>
    <w:uiPriority w:val="49"/>
    <w:semiHidden w:val="1"/>
    <w:rsid w:val="00D3427F"/>
    <w:rPr>
      <w:rFonts w:ascii="Arial" w:hAnsi="Arial"/>
      <w:sz w:val="20"/>
    </w:rPr>
  </w:style>
  <w:style w:type="paragraph" w:styleId="BodyText2">
    <w:name w:val="Body Text 2"/>
    <w:basedOn w:val="BodyText3"/>
    <w:link w:val="BodyText2Char"/>
    <w:uiPriority w:val="49"/>
    <w:semiHidden w:val="1"/>
    <w:rsid w:val="00D3427F"/>
  </w:style>
  <w:style w:type="character" w:styleId="BodyText2Char" w:customStyle="1">
    <w:name w:val="Body Text 2 Char"/>
    <w:basedOn w:val="DefaultParagraphFont"/>
    <w:link w:val="BodyText2"/>
    <w:uiPriority w:val="49"/>
    <w:semiHidden w:val="1"/>
    <w:rsid w:val="00D3427F"/>
    <w:rPr>
      <w:rFonts w:ascii="Arial" w:hAnsi="Arial"/>
      <w:sz w:val="20"/>
    </w:rPr>
  </w:style>
  <w:style w:type="paragraph" w:styleId="TOCHeading">
    <w:name w:val="TOC Heading"/>
    <w:basedOn w:val="Normal"/>
    <w:next w:val="Normal"/>
    <w:uiPriority w:val="39"/>
    <w:semiHidden w:val="1"/>
    <w:qFormat w:val="1"/>
    <w:rsid w:val="00D3427F"/>
    <w:pPr>
      <w:spacing w:before="480"/>
    </w:pPr>
    <w:rPr>
      <w:rFonts w:asciiTheme="majorHAnsi" w:hAnsiTheme="majorHAnsi"/>
      <w:bCs w:val="1"/>
      <w:color w:val="365f91" w:themeColor="accent1" w:themeShade="0000BF"/>
      <w:sz w:val="28"/>
      <w:szCs w:val="28"/>
    </w:rPr>
  </w:style>
  <w:style w:type="paragraph" w:styleId="TOCSubHeading" w:customStyle="1">
    <w:name w:val="TOC Sub Heading"/>
    <w:basedOn w:val="TOCHeading"/>
    <w:uiPriority w:val="39"/>
    <w:semiHidden w:val="1"/>
    <w:qFormat w:val="1"/>
    <w:rsid w:val="00D3427F"/>
    <w:pPr>
      <w:tabs>
        <w:tab w:val="left" w:pos="794"/>
        <w:tab w:val="right" w:pos="9412"/>
      </w:tabs>
      <w:overflowPunct w:val="1"/>
      <w:autoSpaceDE w:val="1"/>
      <w:autoSpaceDN w:val="1"/>
      <w:adjustRightInd w:val="1"/>
      <w:spacing w:after="0" w:before="240" w:line="260" w:lineRule="atLeast"/>
      <w:ind w:left="0"/>
      <w:textAlignment w:val="auto"/>
    </w:pPr>
    <w:rPr>
      <w:rFonts w:ascii="Arial" w:hAnsi="Arial" w:cstheme="minorBidi" w:eastAsiaTheme="minorHAnsi"/>
      <w:b w:val="1"/>
      <w:bCs w:val="0"/>
      <w:caps w:val="1"/>
      <w:color w:val="auto"/>
      <w:sz w:val="20"/>
      <w:szCs w:val="22"/>
    </w:rPr>
  </w:style>
  <w:style w:type="paragraph" w:styleId="BodyText4" w:customStyle="1">
    <w:name w:val="Body Text 4"/>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5" w:customStyle="1">
    <w:name w:val="Body Text 5"/>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6" w:customStyle="1">
    <w:name w:val="Body Text 6"/>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7" w:customStyle="1">
    <w:name w:val="Body Text 7"/>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8" w:customStyle="1">
    <w:name w:val="Body Text 8"/>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9" w:customStyle="1">
    <w:name w:val="Body Text 9"/>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Body1" w:customStyle="1">
    <w:name w:val="FFW Body 1"/>
    <w:basedOn w:val="Normal"/>
    <w:uiPriority w:val="6"/>
    <w:rsid w:val="00D3427F"/>
    <w:pPr>
      <w:numPr>
        <w:numId w:val="9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2" w:customStyle="1">
    <w:name w:val="FFW Body 2"/>
    <w:basedOn w:val="Normal"/>
    <w:uiPriority w:val="6"/>
    <w:qFormat w:val="1"/>
    <w:rsid w:val="00D3427F"/>
    <w:pPr>
      <w:numPr>
        <w:ilvl w:val="1"/>
        <w:numId w:val="9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3" w:customStyle="1">
    <w:name w:val="FFW Body 3"/>
    <w:basedOn w:val="Normal"/>
    <w:uiPriority w:val="6"/>
    <w:qFormat w:val="1"/>
    <w:rsid w:val="00D3427F"/>
    <w:pPr>
      <w:numPr>
        <w:ilvl w:val="2"/>
        <w:numId w:val="9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4" w:customStyle="1">
    <w:name w:val="FFW Body 4"/>
    <w:basedOn w:val="Normal"/>
    <w:uiPriority w:val="6"/>
    <w:qFormat w:val="1"/>
    <w:rsid w:val="00D3427F"/>
    <w:pPr>
      <w:numPr>
        <w:ilvl w:val="3"/>
        <w:numId w:val="9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5" w:customStyle="1">
    <w:name w:val="FFW Body 5"/>
    <w:basedOn w:val="Normal"/>
    <w:uiPriority w:val="6"/>
    <w:qFormat w:val="1"/>
    <w:rsid w:val="00D3427F"/>
    <w:pPr>
      <w:numPr>
        <w:ilvl w:val="4"/>
        <w:numId w:val="9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6" w:customStyle="1">
    <w:name w:val="FFW Body 6"/>
    <w:basedOn w:val="Normal"/>
    <w:uiPriority w:val="6"/>
    <w:qFormat w:val="1"/>
    <w:rsid w:val="00D3427F"/>
    <w:pPr>
      <w:numPr>
        <w:ilvl w:val="5"/>
        <w:numId w:val="9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ullets" w:customStyle="1">
    <w:name w:val="FFW Bullets"/>
    <w:basedOn w:val="Normal"/>
    <w:uiPriority w:val="1"/>
    <w:qFormat w:val="1"/>
    <w:rsid w:val="00D3427F"/>
    <w:pPr>
      <w:numPr>
        <w:numId w:val="114"/>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CorresHeading" w:customStyle="1">
    <w:name w:val="FFW Corres Heading"/>
    <w:basedOn w:val="Heading1"/>
    <w:next w:val="Normal"/>
    <w:qFormat w:val="1"/>
    <w:rsid w:val="00D3427F"/>
  </w:style>
  <w:style w:type="paragraph" w:styleId="FFWLetteredList" w:customStyle="1">
    <w:name w:val="FFW Lettered List"/>
    <w:basedOn w:val="Normal"/>
    <w:uiPriority w:val="30"/>
    <w:qFormat w:val="1"/>
    <w:rsid w:val="00D3427F"/>
    <w:pPr>
      <w:numPr>
        <w:numId w:val="116"/>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Level1" w:customStyle="1">
    <w:name w:val="FFW Level 1"/>
    <w:basedOn w:val="Normal"/>
    <w:next w:val="FFWLevel2"/>
    <w:uiPriority w:val="4"/>
    <w:qFormat w:val="1"/>
    <w:rsid w:val="00D3427F"/>
    <w:pPr>
      <w:keepNext w:val="1"/>
      <w:numPr>
        <w:numId w:val="113"/>
      </w:numPr>
      <w:overflowPunct w:val="1"/>
      <w:autoSpaceDE w:val="1"/>
      <w:autoSpaceDN w:val="1"/>
      <w:adjustRightInd w:val="1"/>
      <w:spacing w:after="0" w:before="240" w:line="260" w:lineRule="atLeast"/>
      <w:textAlignment w:val="auto"/>
    </w:pPr>
    <w:rPr>
      <w:rFonts w:cstheme="minorBidi" w:eastAsiaTheme="minorHAnsi"/>
      <w:b w:val="1"/>
      <w:sz w:val="20"/>
    </w:rPr>
  </w:style>
  <w:style w:type="paragraph" w:styleId="FFWLevel2" w:customStyle="1">
    <w:name w:val="FFW Level 2"/>
    <w:basedOn w:val="Normal"/>
    <w:uiPriority w:val="4"/>
    <w:qFormat w:val="1"/>
    <w:rsid w:val="00D3427F"/>
    <w:pPr>
      <w:numPr>
        <w:ilvl w:val="1"/>
        <w:numId w:val="113"/>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Level3" w:customStyle="1">
    <w:name w:val="FFW Level 3"/>
    <w:basedOn w:val="Normal"/>
    <w:uiPriority w:val="4"/>
    <w:qFormat w:val="1"/>
    <w:rsid w:val="00D3427F"/>
    <w:pPr>
      <w:numPr>
        <w:ilvl w:val="2"/>
        <w:numId w:val="113"/>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Level4" w:customStyle="1">
    <w:name w:val="FFW Level 4"/>
    <w:basedOn w:val="Normal"/>
    <w:uiPriority w:val="5"/>
    <w:qFormat w:val="1"/>
    <w:rsid w:val="00D3427F"/>
    <w:pPr>
      <w:numPr>
        <w:ilvl w:val="3"/>
        <w:numId w:val="113"/>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Level5" w:customStyle="1">
    <w:name w:val="FFW Level 5"/>
    <w:basedOn w:val="Normal"/>
    <w:uiPriority w:val="5"/>
    <w:qFormat w:val="1"/>
    <w:rsid w:val="00D3427F"/>
    <w:pPr>
      <w:numPr>
        <w:ilvl w:val="4"/>
        <w:numId w:val="113"/>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Level6" w:customStyle="1">
    <w:name w:val="FFW Level 6"/>
    <w:basedOn w:val="Normal"/>
    <w:uiPriority w:val="5"/>
    <w:qFormat w:val="1"/>
    <w:rsid w:val="00D3427F"/>
    <w:pPr>
      <w:numPr>
        <w:ilvl w:val="5"/>
        <w:numId w:val="113"/>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ManualNumber1" w:customStyle="1">
    <w:name w:val="FFW Manual Number 1"/>
    <w:basedOn w:val="Normal"/>
    <w:uiPriority w:val="9"/>
    <w:qFormat w:val="1"/>
    <w:rsid w:val="00D3427F"/>
    <w:pPr>
      <w:numPr>
        <w:numId w:val="102"/>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ManualNumber2" w:customStyle="1">
    <w:name w:val="FFW Manual Number 2"/>
    <w:basedOn w:val="Normal"/>
    <w:uiPriority w:val="9"/>
    <w:qFormat w:val="1"/>
    <w:rsid w:val="00D3427F"/>
    <w:pPr>
      <w:numPr>
        <w:ilvl w:val="1"/>
        <w:numId w:val="102"/>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ManualNumber3" w:customStyle="1">
    <w:name w:val="FFW Manual Number 3"/>
    <w:basedOn w:val="Normal"/>
    <w:uiPriority w:val="9"/>
    <w:qFormat w:val="1"/>
    <w:rsid w:val="00D3427F"/>
    <w:pPr>
      <w:numPr>
        <w:ilvl w:val="2"/>
        <w:numId w:val="102"/>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ManualNumber4" w:customStyle="1">
    <w:name w:val="FFW Manual Number 4"/>
    <w:basedOn w:val="Normal"/>
    <w:uiPriority w:val="9"/>
    <w:qFormat w:val="1"/>
    <w:rsid w:val="00D3427F"/>
    <w:pPr>
      <w:numPr>
        <w:ilvl w:val="3"/>
        <w:numId w:val="102"/>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ManualNumber5" w:customStyle="1">
    <w:name w:val="FFW Manual Number 5"/>
    <w:basedOn w:val="Normal"/>
    <w:uiPriority w:val="9"/>
    <w:qFormat w:val="1"/>
    <w:rsid w:val="00D3427F"/>
    <w:pPr>
      <w:numPr>
        <w:ilvl w:val="4"/>
        <w:numId w:val="102"/>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ManualNumber6" w:customStyle="1">
    <w:name w:val="FFW Manual Number 6"/>
    <w:basedOn w:val="Normal"/>
    <w:uiPriority w:val="9"/>
    <w:qFormat w:val="1"/>
    <w:rsid w:val="00D3427F"/>
    <w:pPr>
      <w:numPr>
        <w:ilvl w:val="5"/>
        <w:numId w:val="102"/>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NumberedList" w:customStyle="1">
    <w:name w:val="FFW Numbered List"/>
    <w:basedOn w:val="Normal"/>
    <w:uiPriority w:val="30"/>
    <w:qFormat w:val="1"/>
    <w:rsid w:val="00D3427F"/>
    <w:pPr>
      <w:numPr>
        <w:numId w:val="11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Plain" w:customStyle="1">
    <w:name w:val="FFW Plain"/>
    <w:basedOn w:val="NormalNoSpace"/>
    <w:uiPriority w:val="28"/>
    <w:qFormat w:val="1"/>
    <w:rsid w:val="00D3427F"/>
  </w:style>
  <w:style w:type="numbering" w:styleId="NumbListBodyText" w:customStyle="1">
    <w:name w:val="NumbList Body Text"/>
    <w:uiPriority w:val="99"/>
    <w:rsid w:val="00D3427F"/>
    <w:pPr>
      <w:numPr>
        <w:numId w:val="98"/>
      </w:numPr>
    </w:pPr>
  </w:style>
  <w:style w:type="numbering" w:styleId="NumbListBullet" w:customStyle="1">
    <w:name w:val="NumbList Bullet"/>
    <w:uiPriority w:val="99"/>
    <w:rsid w:val="00D3427F"/>
    <w:pPr>
      <w:numPr>
        <w:numId w:val="99"/>
      </w:numPr>
    </w:pPr>
  </w:style>
  <w:style w:type="numbering" w:styleId="NumbListLegal" w:customStyle="1">
    <w:name w:val="NumbList Legal"/>
    <w:uiPriority w:val="99"/>
    <w:rsid w:val="00D3427F"/>
    <w:pPr>
      <w:numPr>
        <w:numId w:val="100"/>
      </w:numPr>
    </w:pPr>
  </w:style>
  <w:style w:type="numbering" w:styleId="NumbListLetteredLists" w:customStyle="1">
    <w:name w:val="NumbList LetteredLists"/>
    <w:uiPriority w:val="99"/>
    <w:rsid w:val="00D3427F"/>
    <w:pPr>
      <w:numPr>
        <w:numId w:val="101"/>
      </w:numPr>
    </w:pPr>
  </w:style>
  <w:style w:type="numbering" w:styleId="NumbListManualNumbers" w:customStyle="1">
    <w:name w:val="NumbList ManualNumbers"/>
    <w:uiPriority w:val="99"/>
    <w:rsid w:val="00D3427F"/>
    <w:pPr>
      <w:numPr>
        <w:numId w:val="102"/>
      </w:numPr>
    </w:pPr>
  </w:style>
  <w:style w:type="numbering" w:styleId="NumbListNumberedLists" w:customStyle="1">
    <w:name w:val="NumbList NumberedLists"/>
    <w:uiPriority w:val="99"/>
    <w:rsid w:val="00D3427F"/>
    <w:pPr>
      <w:numPr>
        <w:numId w:val="103"/>
      </w:numPr>
    </w:pPr>
  </w:style>
  <w:style w:type="paragraph" w:styleId="FFWParties" w:customStyle="1">
    <w:name w:val="FFW Parties"/>
    <w:basedOn w:val="Normal"/>
    <w:uiPriority w:val="2"/>
    <w:qFormat w:val="1"/>
    <w:rsid w:val="00D3427F"/>
    <w:pPr>
      <w:numPr>
        <w:numId w:val="104"/>
      </w:numPr>
      <w:tabs>
        <w:tab w:val="clear" w:pos="794"/>
      </w:tabs>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Parties" w:customStyle="1">
    <w:name w:val="NumbList Parties"/>
    <w:uiPriority w:val="99"/>
    <w:rsid w:val="00D3427F"/>
    <w:pPr>
      <w:numPr>
        <w:numId w:val="104"/>
      </w:numPr>
    </w:pPr>
  </w:style>
  <w:style w:type="paragraph" w:styleId="FFWUCLetteredList" w:customStyle="1">
    <w:name w:val="FFW UC Lettered List"/>
    <w:basedOn w:val="Normal"/>
    <w:uiPriority w:val="2"/>
    <w:qFormat w:val="1"/>
    <w:rsid w:val="00D3427F"/>
    <w:pPr>
      <w:numPr>
        <w:numId w:val="106"/>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 w:customStyle="1">
    <w:name w:val="FFW Schedule"/>
    <w:basedOn w:val="Normal"/>
    <w:next w:val="FFWScheduleSection"/>
    <w:uiPriority w:val="19"/>
    <w:qFormat w:val="1"/>
    <w:rsid w:val="00D3427F"/>
    <w:pPr>
      <w:pageBreakBefore w:val="1"/>
      <w:numPr>
        <w:numId w:val="105"/>
      </w:numPr>
      <w:overflowPunct w:val="1"/>
      <w:autoSpaceDE w:val="1"/>
      <w:autoSpaceDN w:val="1"/>
      <w:adjustRightInd w:val="1"/>
      <w:spacing w:after="0" w:before="240" w:line="260" w:lineRule="atLeast"/>
      <w:textAlignment w:val="auto"/>
    </w:pPr>
    <w:rPr>
      <w:rFonts w:ascii="Arial Bold" w:hAnsi="Arial Bold" w:cstheme="minorBidi" w:eastAsiaTheme="minorHAnsi"/>
      <w:b w:val="1"/>
      <w:sz w:val="20"/>
    </w:rPr>
  </w:style>
  <w:style w:type="paragraph" w:styleId="FFWScheduleSection" w:customStyle="1">
    <w:name w:val="FFW Schedule Section"/>
    <w:basedOn w:val="Normal"/>
    <w:next w:val="Normal"/>
    <w:uiPriority w:val="19"/>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Notes" w:customStyle="1">
    <w:name w:val="Notes"/>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SchedulePart" w:customStyle="1">
    <w:name w:val="FFW Schedule Part"/>
    <w:basedOn w:val="Normal"/>
    <w:next w:val="FFWScheduleLevel1"/>
    <w:uiPriority w:val="20"/>
    <w:qFormat w:val="1"/>
    <w:rsid w:val="00D3427F"/>
    <w:pPr>
      <w:numPr>
        <w:ilvl w:val="1"/>
        <w:numId w:val="105"/>
      </w:numPr>
      <w:overflowPunct w:val="1"/>
      <w:autoSpaceDE w:val="1"/>
      <w:autoSpaceDN w:val="1"/>
      <w:adjustRightInd w:val="1"/>
      <w:spacing w:after="0" w:before="240" w:line="260" w:lineRule="atLeast"/>
      <w:textAlignment w:val="auto"/>
    </w:pPr>
    <w:rPr>
      <w:rFonts w:ascii="Arial Bold" w:hAnsi="Arial Bold" w:cstheme="minorBidi" w:eastAsiaTheme="minorHAnsi"/>
      <w:b w:val="1"/>
      <w:sz w:val="20"/>
    </w:rPr>
  </w:style>
  <w:style w:type="paragraph" w:styleId="SubSchedule" w:customStyle="1">
    <w:name w:val="Sub Schedule"/>
    <w:basedOn w:val="Normal"/>
    <w:uiPriority w:val="3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b w:val="1"/>
      <w:sz w:val="20"/>
    </w:rPr>
  </w:style>
  <w:style w:type="paragraph" w:styleId="FFWScheduleLevel1" w:customStyle="1">
    <w:name w:val="FFW Schedule Level 1"/>
    <w:basedOn w:val="Normal"/>
    <w:uiPriority w:val="23"/>
    <w:qFormat w:val="1"/>
    <w:rsid w:val="00D3427F"/>
    <w:pPr>
      <w:numPr>
        <w:ilvl w:val="2"/>
        <w:numId w:val="10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2" w:customStyle="1">
    <w:name w:val="FFW Schedule Level 2"/>
    <w:basedOn w:val="Normal"/>
    <w:uiPriority w:val="23"/>
    <w:qFormat w:val="1"/>
    <w:rsid w:val="00D3427F"/>
    <w:pPr>
      <w:numPr>
        <w:ilvl w:val="3"/>
        <w:numId w:val="10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3" w:customStyle="1">
    <w:name w:val="FFW Schedule Level 3"/>
    <w:basedOn w:val="Normal"/>
    <w:uiPriority w:val="23"/>
    <w:qFormat w:val="1"/>
    <w:rsid w:val="00D3427F"/>
    <w:pPr>
      <w:numPr>
        <w:ilvl w:val="4"/>
        <w:numId w:val="10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4" w:customStyle="1">
    <w:name w:val="FFW Schedule Level 4"/>
    <w:basedOn w:val="Normal"/>
    <w:uiPriority w:val="23"/>
    <w:qFormat w:val="1"/>
    <w:rsid w:val="00D3427F"/>
    <w:pPr>
      <w:numPr>
        <w:ilvl w:val="5"/>
        <w:numId w:val="10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5" w:customStyle="1">
    <w:name w:val="FFW Schedule Level 5"/>
    <w:basedOn w:val="Normal"/>
    <w:uiPriority w:val="23"/>
    <w:qFormat w:val="1"/>
    <w:rsid w:val="00D3427F"/>
    <w:pPr>
      <w:numPr>
        <w:ilvl w:val="6"/>
        <w:numId w:val="10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6" w:customStyle="1">
    <w:name w:val="FFW Schedule Level 6"/>
    <w:basedOn w:val="Normal"/>
    <w:uiPriority w:val="23"/>
    <w:qFormat w:val="1"/>
    <w:rsid w:val="00D3427F"/>
    <w:pPr>
      <w:numPr>
        <w:ilvl w:val="7"/>
        <w:numId w:val="105"/>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Schedule" w:customStyle="1">
    <w:name w:val="NumbList Schedule"/>
    <w:uiPriority w:val="99"/>
    <w:rsid w:val="00D3427F"/>
    <w:pPr>
      <w:numPr>
        <w:numId w:val="105"/>
      </w:numPr>
    </w:pPr>
  </w:style>
  <w:style w:type="numbering" w:styleId="NumbListRecitials" w:customStyle="1">
    <w:name w:val="NumbList Recitials"/>
    <w:uiPriority w:val="99"/>
    <w:rsid w:val="00D3427F"/>
    <w:pPr>
      <w:numPr>
        <w:numId w:val="106"/>
      </w:numPr>
    </w:pPr>
  </w:style>
  <w:style w:type="paragraph" w:styleId="FFWDefinition" w:customStyle="1">
    <w:name w:val="FFW Definition"/>
    <w:basedOn w:val="Normal"/>
    <w:uiPriority w:val="13"/>
    <w:qFormat w:val="1"/>
    <w:rsid w:val="00D3427F"/>
    <w:pPr>
      <w:numPr>
        <w:numId w:val="10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Appendix" w:customStyle="1">
    <w:name w:val="Appendix"/>
    <w:basedOn w:val="Normal"/>
    <w:uiPriority w:val="39"/>
    <w:semiHidden w:val="1"/>
    <w:qFormat w:val="1"/>
    <w:rsid w:val="00D3427F"/>
    <w:pPr>
      <w:numPr>
        <w:ilvl w:val="1"/>
        <w:numId w:val="107"/>
      </w:numPr>
      <w:overflowPunct w:val="1"/>
      <w:autoSpaceDE w:val="1"/>
      <w:autoSpaceDN w:val="1"/>
      <w:adjustRightInd w:val="1"/>
      <w:spacing w:after="0" w:before="240" w:line="260" w:lineRule="atLeast"/>
      <w:jc w:val="left"/>
      <w:textAlignment w:val="auto"/>
    </w:pPr>
    <w:rPr>
      <w:rFonts w:cstheme="minorBidi" w:eastAsiaTheme="minorHAnsi"/>
      <w:b w:val="1"/>
      <w:sz w:val="20"/>
    </w:rPr>
  </w:style>
  <w:style w:type="paragraph" w:styleId="FFWDefinitionLevel1" w:customStyle="1">
    <w:name w:val="FFW Definition Level 1"/>
    <w:basedOn w:val="Normal"/>
    <w:uiPriority w:val="13"/>
    <w:qFormat w:val="1"/>
    <w:rsid w:val="00D3427F"/>
    <w:pPr>
      <w:numPr>
        <w:ilvl w:val="1"/>
        <w:numId w:val="10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DefinitionLevel2" w:customStyle="1">
    <w:name w:val="FFW Definition Level 2"/>
    <w:basedOn w:val="Normal"/>
    <w:uiPriority w:val="13"/>
    <w:qFormat w:val="1"/>
    <w:rsid w:val="00D3427F"/>
    <w:pPr>
      <w:numPr>
        <w:ilvl w:val="2"/>
        <w:numId w:val="108"/>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Definitions" w:customStyle="1">
    <w:name w:val="NumbList Definitions"/>
    <w:uiPriority w:val="99"/>
    <w:rsid w:val="00D3427F"/>
    <w:pPr>
      <w:numPr>
        <w:numId w:val="108"/>
      </w:numPr>
    </w:pPr>
  </w:style>
  <w:style w:type="paragraph" w:styleId="Execution" w:customStyle="1">
    <w:name w:val="Execution"/>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Section" w:customStyle="1">
    <w:name w:val="Section"/>
    <w:basedOn w:val="Normal"/>
    <w:uiPriority w:val="49"/>
    <w:semiHidden w:val="1"/>
    <w:qFormat w:val="1"/>
    <w:rsid w:val="00D3427F"/>
    <w:pPr>
      <w:numPr>
        <w:numId w:val="109"/>
      </w:numPr>
      <w:overflowPunct w:val="1"/>
      <w:autoSpaceDE w:val="1"/>
      <w:autoSpaceDN w:val="1"/>
      <w:adjustRightInd w:val="1"/>
      <w:spacing w:after="0" w:before="240" w:line="260" w:lineRule="atLeast"/>
      <w:textAlignment w:val="auto"/>
    </w:pPr>
    <w:rPr>
      <w:rFonts w:cstheme="minorBidi" w:eastAsiaTheme="minorHAnsi"/>
      <w:sz w:val="20"/>
    </w:rPr>
  </w:style>
  <w:style w:type="character" w:styleId="SubtleEmphasis">
    <w:name w:val="Subtle Emphasis"/>
    <w:basedOn w:val="DefaultParagraphFont"/>
    <w:uiPriority w:val="39"/>
    <w:qFormat w:val="1"/>
    <w:rsid w:val="00D3427F"/>
    <w:rPr>
      <w:i w:val="1"/>
      <w:iCs w:val="1"/>
      <w:color w:val="404040" w:themeColor="text1" w:themeTint="0000BF"/>
    </w:rPr>
  </w:style>
  <w:style w:type="paragraph" w:styleId="FFAddress" w:customStyle="1">
    <w:name w:val="FFAddress"/>
    <w:basedOn w:val="Normal"/>
    <w:uiPriority w:val="39"/>
    <w:semiHidden w:val="1"/>
    <w:qFormat w:val="1"/>
    <w:rsid w:val="00D3427F"/>
    <w:pPr>
      <w:overflowPunct w:val="1"/>
      <w:autoSpaceDE w:val="1"/>
      <w:autoSpaceDN w:val="1"/>
      <w:adjustRightInd w:val="1"/>
      <w:spacing w:after="0" w:before="240" w:line="210" w:lineRule="atLeast"/>
      <w:ind w:left="0"/>
      <w:jc w:val="left"/>
      <w:textAlignment w:val="auto"/>
    </w:pPr>
    <w:rPr>
      <w:rFonts w:cstheme="minorBidi" w:eastAsiaTheme="minorHAnsi"/>
      <w:sz w:val="16"/>
    </w:rPr>
  </w:style>
  <w:style w:type="paragraph" w:styleId="FooterRegistration" w:customStyle="1">
    <w:name w:val="FooterRegistration"/>
    <w:basedOn w:val="Footer"/>
    <w:uiPriority w:val="39"/>
    <w:semiHidden w:val="1"/>
    <w:qFormat w:val="1"/>
    <w:rsid w:val="00D3427F"/>
    <w:pPr>
      <w:overflowPunct w:val="1"/>
      <w:autoSpaceDE w:val="1"/>
      <w:autoSpaceDN w:val="1"/>
      <w:adjustRightInd w:val="1"/>
      <w:spacing w:before="120" w:line="170" w:lineRule="atLeast"/>
      <w:ind w:left="0"/>
      <w:jc w:val="left"/>
      <w:textAlignment w:val="auto"/>
    </w:pPr>
    <w:rPr>
      <w:rFonts w:cstheme="minorBidi" w:eastAsiaTheme="minorHAnsi"/>
      <w:sz w:val="12"/>
    </w:rPr>
  </w:style>
  <w:style w:type="paragraph" w:styleId="FooterOfficeList" w:customStyle="1">
    <w:name w:val="FooterOfficeList"/>
    <w:basedOn w:val="FooterRegistration"/>
    <w:uiPriority w:val="39"/>
    <w:semiHidden w:val="1"/>
    <w:qFormat w:val="1"/>
    <w:rsid w:val="00D3427F"/>
    <w:pPr>
      <w:spacing w:after="160"/>
    </w:pPr>
    <w:rPr>
      <w:sz w:val="18"/>
    </w:rPr>
  </w:style>
  <w:style w:type="paragraph" w:styleId="NormalNoSpace" w:customStyle="1">
    <w:name w:val="NormalNoSpace"/>
    <w:basedOn w:val="Normal"/>
    <w:uiPriority w:val="39"/>
    <w:qFormat w:val="1"/>
    <w:rsid w:val="00D3427F"/>
    <w:pPr>
      <w:overflowPunct w:val="1"/>
      <w:autoSpaceDE w:val="1"/>
      <w:autoSpaceDN w:val="1"/>
      <w:adjustRightInd w:val="1"/>
      <w:spacing w:after="0" w:line="260" w:lineRule="atLeast"/>
      <w:ind w:left="0"/>
      <w:textAlignment w:val="auto"/>
    </w:pPr>
    <w:rPr>
      <w:rFonts w:cstheme="minorBidi" w:eastAsiaTheme="minorHAnsi"/>
      <w:sz w:val="20"/>
    </w:rPr>
  </w:style>
  <w:style w:type="paragraph" w:styleId="Yours" w:customStyle="1">
    <w:name w:val="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character" w:styleId="FFDocNumber" w:customStyle="1">
    <w:name w:val="FFDocNumber"/>
    <w:basedOn w:val="DefaultParagraphFont"/>
    <w:uiPriority w:val="39"/>
    <w:semiHidden w:val="1"/>
    <w:qFormat w:val="1"/>
    <w:rsid w:val="00D3427F"/>
    <w:rPr>
      <w:sz w:val="14"/>
    </w:rPr>
  </w:style>
  <w:style w:type="character" w:styleId="FFPurple" w:customStyle="1">
    <w:name w:val="FFPurple"/>
    <w:basedOn w:val="DefaultParagraphFont"/>
    <w:uiPriority w:val="39"/>
    <w:semiHidden w:val="1"/>
    <w:qFormat w:val="1"/>
    <w:rsid w:val="00D3427F"/>
    <w:rPr>
      <w:color w:val="56004e"/>
    </w:rPr>
  </w:style>
  <w:style w:type="paragraph" w:styleId="Reference" w:customStyle="1">
    <w:name w:val="Reference"/>
    <w:basedOn w:val="FFAddress"/>
    <w:uiPriority w:val="39"/>
    <w:semiHidden w:val="1"/>
    <w:qFormat w:val="1"/>
    <w:rsid w:val="00D3427F"/>
    <w:pPr>
      <w:tabs>
        <w:tab w:val="left" w:pos="851"/>
      </w:tabs>
      <w:contextualSpacing w:val="1"/>
    </w:pPr>
  </w:style>
  <w:style w:type="paragraph" w:styleId="HeaderFirstPage" w:customStyle="1">
    <w:name w:val="HeaderFirstPage"/>
    <w:basedOn w:val="Header"/>
    <w:uiPriority w:val="39"/>
    <w:semiHidden w:val="1"/>
    <w:qFormat w:val="1"/>
    <w:rsid w:val="00D3427F"/>
    <w:pPr>
      <w:overflowPunct w:val="1"/>
      <w:autoSpaceDE w:val="1"/>
      <w:autoSpaceDN w:val="1"/>
      <w:adjustRightInd w:val="1"/>
      <w:spacing w:before="240"/>
      <w:ind w:left="0"/>
      <w:jc w:val="left"/>
      <w:textAlignment w:val="auto"/>
    </w:pPr>
    <w:rPr>
      <w:rFonts w:cstheme="minorBidi" w:eastAsiaTheme="minorHAnsi"/>
      <w:sz w:val="20"/>
    </w:rPr>
  </w:style>
  <w:style w:type="paragraph" w:styleId="AuthorsDetails" w:customStyle="1">
    <w:name w:val="AuthorsDetails"/>
    <w:basedOn w:val="Reference"/>
    <w:uiPriority w:val="39"/>
    <w:semiHidden w:val="1"/>
    <w:qFormat w:val="1"/>
    <w:rsid w:val="00D3427F"/>
  </w:style>
  <w:style w:type="paragraph" w:styleId="AuthorsName" w:customStyle="1">
    <w:name w:val="AuthorsName"/>
    <w:basedOn w:val="AuthorsDetails"/>
    <w:uiPriority w:val="39"/>
    <w:semiHidden w:val="1"/>
    <w:qFormat w:val="1"/>
    <w:rsid w:val="00D3427F"/>
    <w:rPr>
      <w:b w:val="1"/>
      <w:bCs w:val="1"/>
    </w:rPr>
  </w:style>
  <w:style w:type="paragraph" w:styleId="SignoffName" w:customStyle="1">
    <w:name w:val="SignoffNam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JobTitle" w:customStyle="1">
    <w:name w:val="SignoffJobTitl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Company" w:customStyle="1">
    <w:name w:val="SignoffCompany"/>
    <w:basedOn w:val="SignoffJobTitle"/>
    <w:uiPriority w:val="39"/>
    <w:semiHidden w:val="1"/>
    <w:qFormat w:val="1"/>
    <w:rsid w:val="00D3427F"/>
    <w:pPr>
      <w:spacing w:after="240"/>
    </w:pPr>
  </w:style>
  <w:style w:type="paragraph" w:styleId="FaxTableText" w:customStyle="1">
    <w:name w:val="FaxTableText"/>
    <w:basedOn w:val="Normal"/>
    <w:uiPriority w:val="39"/>
    <w:semiHidden w:val="1"/>
    <w:qFormat w:val="1"/>
    <w:rsid w:val="00D3427F"/>
    <w:pPr>
      <w:overflowPunct w:val="1"/>
      <w:autoSpaceDE w:val="1"/>
      <w:autoSpaceDN w:val="1"/>
      <w:adjustRightInd w:val="1"/>
      <w:spacing w:after="0" w:before="120" w:line="260" w:lineRule="atLeast"/>
      <w:ind w:left="0"/>
      <w:jc w:val="left"/>
      <w:textAlignment w:val="auto"/>
    </w:pPr>
    <w:rPr>
      <w:rFonts w:cstheme="minorBidi" w:eastAsiaTheme="minorHAnsi"/>
      <w:sz w:val="20"/>
    </w:rPr>
  </w:style>
  <w:style w:type="paragraph" w:styleId="FaxTableTextSeparator" w:customStyle="1">
    <w:name w:val="FaxTableTextSeparator"/>
    <w:basedOn w:val="NormalNoSpace"/>
    <w:uiPriority w:val="39"/>
    <w:semiHidden w:val="1"/>
    <w:qFormat w:val="1"/>
    <w:rsid w:val="00D3427F"/>
    <w:pPr>
      <w:spacing w:line="240" w:lineRule="auto"/>
      <w:jc w:val="left"/>
    </w:pPr>
    <w:rPr>
      <w:sz w:val="16"/>
    </w:rPr>
  </w:style>
  <w:style w:type="paragraph" w:styleId="FaxDisclaimer" w:customStyle="1">
    <w:name w:val="FaxDisclaimer"/>
    <w:basedOn w:val="Normal"/>
    <w:uiPriority w:val="39"/>
    <w:semiHidden w:val="1"/>
    <w:qFormat w:val="1"/>
    <w:rsid w:val="00D3427F"/>
    <w:pPr>
      <w:overflowPunct w:val="1"/>
      <w:autoSpaceDE w:val="1"/>
      <w:autoSpaceDN w:val="1"/>
      <w:adjustRightInd w:val="1"/>
      <w:spacing w:after="360" w:before="240"/>
      <w:ind w:left="0"/>
      <w:textAlignment w:val="auto"/>
    </w:pPr>
    <w:rPr>
      <w:rFonts w:cstheme="minorBidi" w:eastAsiaTheme="minorHAnsi"/>
      <w:sz w:val="12"/>
    </w:rPr>
  </w:style>
  <w:style w:type="paragraph" w:styleId="DocTitle" w:customStyle="1">
    <w:name w:val="DocTitle"/>
    <w:basedOn w:val="NormalNoSpace"/>
    <w:uiPriority w:val="39"/>
    <w:semiHidden w:val="1"/>
    <w:qFormat w:val="1"/>
    <w:rsid w:val="00D3427F"/>
    <w:rPr>
      <w:sz w:val="52"/>
    </w:rPr>
  </w:style>
  <w:style w:type="paragraph" w:styleId="MemoHeading" w:customStyle="1">
    <w:name w:val="Memo Heading"/>
    <w:basedOn w:val="Heading1"/>
    <w:next w:val="Normal"/>
    <w:uiPriority w:val="39"/>
    <w:semiHidden w:val="1"/>
    <w:qFormat w:val="1"/>
    <w:rsid w:val="00D3427F"/>
  </w:style>
  <w:style w:type="paragraph" w:styleId="SignOffYours" w:customStyle="1">
    <w:name w:val="SignOff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paragraph" w:styleId="TOC1">
    <w:name w:val="toc 1"/>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b w:val="1"/>
      <w:sz w:val="20"/>
    </w:rPr>
  </w:style>
  <w:style w:type="paragraph" w:styleId="TOC2">
    <w:name w:val="toc 2"/>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sz w:val="20"/>
    </w:rPr>
  </w:style>
  <w:style w:type="paragraph" w:styleId="TOC4">
    <w:name w:val="toc 4"/>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sz w:val="20"/>
    </w:rPr>
  </w:style>
  <w:style w:type="paragraph" w:styleId="TOC3">
    <w:name w:val="toc 3"/>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b w:val="1"/>
      <w:sz w:val="20"/>
    </w:rPr>
  </w:style>
  <w:style w:type="paragraph" w:styleId="TableText" w:customStyle="1">
    <w:name w:val="Table Text"/>
    <w:basedOn w:val="Normal"/>
    <w:uiPriority w:val="31"/>
    <w:qFormat w:val="1"/>
    <w:rsid w:val="00D3427F"/>
    <w:pPr>
      <w:overflowPunct w:val="1"/>
      <w:autoSpaceDE w:val="1"/>
      <w:autoSpaceDN w:val="1"/>
      <w:adjustRightInd w:val="1"/>
      <w:spacing w:after="120" w:before="120" w:line="260" w:lineRule="atLeast"/>
      <w:ind w:left="113" w:right="113"/>
      <w:jc w:val="left"/>
      <w:textAlignment w:val="auto"/>
    </w:pPr>
    <w:rPr>
      <w:rFonts w:cstheme="minorBidi" w:eastAsiaTheme="minorHAnsi"/>
      <w:sz w:val="20"/>
    </w:rPr>
  </w:style>
  <w:style w:type="paragraph" w:styleId="TableHeader" w:customStyle="1">
    <w:name w:val="Table Header"/>
    <w:basedOn w:val="TableText"/>
    <w:uiPriority w:val="31"/>
    <w:qFormat w:val="1"/>
    <w:rsid w:val="00D3427F"/>
    <w:rPr>
      <w:b w:val="1"/>
    </w:rPr>
  </w:style>
  <w:style w:type="paragraph" w:styleId="FFWSubtitle" w:customStyle="1">
    <w:name w:val="FFW Sub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4"/>
    </w:rPr>
  </w:style>
  <w:style w:type="paragraph" w:styleId="FFWTitle" w:customStyle="1">
    <w:name w:val="FFW 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40"/>
    </w:rPr>
  </w:style>
  <w:style w:type="paragraph" w:styleId="FFWAnnex" w:customStyle="1">
    <w:name w:val="FFW Annex"/>
    <w:basedOn w:val="Normal"/>
    <w:next w:val="FFWAnnexSection"/>
    <w:uiPriority w:val="24"/>
    <w:qFormat w:val="1"/>
    <w:rsid w:val="00D3427F"/>
    <w:pPr>
      <w:pageBreakBefore w:val="1"/>
      <w:numPr>
        <w:numId w:val="110"/>
      </w:numPr>
      <w:overflowPunct w:val="1"/>
      <w:autoSpaceDE w:val="1"/>
      <w:autoSpaceDN w:val="1"/>
      <w:adjustRightInd w:val="1"/>
      <w:spacing w:after="0" w:before="240" w:line="260" w:lineRule="atLeast"/>
      <w:textAlignment w:val="auto"/>
    </w:pPr>
    <w:rPr>
      <w:rFonts w:cstheme="minorBidi" w:eastAsiaTheme="minorHAnsi"/>
      <w:b w:val="1"/>
      <w:sz w:val="20"/>
    </w:rPr>
  </w:style>
  <w:style w:type="numbering" w:styleId="NumbListAnnex" w:customStyle="1">
    <w:name w:val="NumbList Annex"/>
    <w:uiPriority w:val="99"/>
    <w:rsid w:val="00D3427F"/>
    <w:pPr>
      <w:numPr>
        <w:numId w:val="110"/>
      </w:numPr>
    </w:pPr>
  </w:style>
  <w:style w:type="paragraph" w:styleId="FFWAnnexSection" w:customStyle="1">
    <w:name w:val="FFW Annex Section"/>
    <w:basedOn w:val="Normal"/>
    <w:next w:val="Normal"/>
    <w:uiPriority w:val="2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ooterToC" w:customStyle="1">
    <w:name w:val="FooterToC"/>
    <w:basedOn w:val="Footer"/>
    <w:uiPriority w:val="39"/>
    <w:semiHidden w:val="1"/>
    <w:rsid w:val="00D3427F"/>
    <w:pPr>
      <w:tabs>
        <w:tab w:val="clear" w:pos="4513"/>
        <w:tab w:val="clear" w:pos="9026"/>
        <w:tab w:val="right" w:pos="7371"/>
        <w:tab w:val="left" w:pos="7938"/>
      </w:tabs>
      <w:overflowPunct w:val="1"/>
      <w:autoSpaceDE w:val="1"/>
      <w:autoSpaceDN w:val="1"/>
      <w:adjustRightInd w:val="1"/>
      <w:spacing w:after="240" w:before="240"/>
      <w:ind w:left="0"/>
      <w:textAlignment w:val="auto"/>
    </w:pPr>
    <w:rPr>
      <w:rFonts w:cstheme="minorBidi" w:eastAsiaTheme="minorHAnsi"/>
      <w:sz w:val="20"/>
    </w:rPr>
  </w:style>
  <w:style w:type="paragraph" w:styleId="FFWTOCHeader" w:customStyle="1">
    <w:name w:val="FFW TOC Header"/>
    <w:basedOn w:val="Normal"/>
    <w:uiPriority w:val="39"/>
    <w:semiHidden w:val="1"/>
    <w:qFormat w:val="1"/>
    <w:rsid w:val="00D3427F"/>
    <w:pPr>
      <w:tabs>
        <w:tab w:val="left" w:pos="794"/>
        <w:tab w:val="right" w:pos="7371"/>
      </w:tabs>
      <w:overflowPunct w:val="1"/>
      <w:autoSpaceDE w:val="1"/>
      <w:autoSpaceDN w:val="1"/>
      <w:adjustRightInd w:val="1"/>
      <w:spacing w:after="0" w:before="240" w:line="260" w:lineRule="atLeast"/>
      <w:ind w:left="0"/>
      <w:textAlignment w:val="auto"/>
    </w:pPr>
    <w:rPr>
      <w:rFonts w:ascii="Arial Bold" w:hAnsi="Arial Bold" w:cstheme="minorBidi" w:eastAsiaTheme="minorHAnsi"/>
      <w:b w:val="1"/>
      <w:sz w:val="20"/>
    </w:rPr>
  </w:style>
  <w:style w:type="paragraph" w:styleId="ListBullet">
    <w:name w:val="List Bullet"/>
    <w:basedOn w:val="Normal"/>
    <w:uiPriority w:val="99"/>
    <w:rsid w:val="00D3427F"/>
    <w:pPr>
      <w:numPr>
        <w:numId w:val="97"/>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FootnoteText">
    <w:name w:val="footnote text"/>
    <w:basedOn w:val="Normal"/>
    <w:link w:val="FootnoteTextChar"/>
    <w:uiPriority w:val="99"/>
    <w:semiHidden w:val="1"/>
    <w:unhideWhenUsed w:val="1"/>
    <w:rsid w:val="00D3427F"/>
    <w:pPr>
      <w:overflowPunct w:val="1"/>
      <w:autoSpaceDE w:val="1"/>
      <w:autoSpaceDN w:val="1"/>
      <w:adjustRightInd w:val="1"/>
      <w:spacing w:after="0" w:before="120"/>
      <w:ind w:left="0"/>
      <w:textAlignment w:val="auto"/>
    </w:pPr>
    <w:rPr>
      <w:rFonts w:cstheme="minorBidi" w:eastAsiaTheme="minorHAnsi"/>
      <w:sz w:val="14"/>
      <w:szCs w:val="20"/>
    </w:rPr>
  </w:style>
  <w:style w:type="character" w:styleId="FootnoteTextChar" w:customStyle="1">
    <w:name w:val="Footnote Text Char"/>
    <w:basedOn w:val="DefaultParagraphFont"/>
    <w:link w:val="FootnoteText"/>
    <w:uiPriority w:val="99"/>
    <w:semiHidden w:val="1"/>
    <w:rsid w:val="00D3427F"/>
    <w:rPr>
      <w:rFonts w:ascii="Arial" w:hAnsi="Arial"/>
      <w:sz w:val="14"/>
      <w:szCs w:val="20"/>
    </w:rPr>
  </w:style>
  <w:style w:type="paragraph" w:styleId="FFWDocFooter" w:customStyle="1">
    <w:name w:val="FFW Doc Footer"/>
    <w:basedOn w:val="Normal"/>
    <w:uiPriority w:val="27"/>
    <w:qFormat w:val="1"/>
    <w:rsid w:val="00D3427F"/>
    <w:pPr>
      <w:overflowPunct w:val="1"/>
      <w:autoSpaceDE w:val="1"/>
      <w:autoSpaceDN w:val="1"/>
      <w:adjustRightInd w:val="1"/>
      <w:spacing w:after="680" w:line="260" w:lineRule="atLeast"/>
      <w:ind w:left="0"/>
      <w:jc w:val="left"/>
      <w:textAlignment w:val="auto"/>
    </w:pPr>
    <w:rPr>
      <w:rFonts w:cstheme="minorBidi" w:eastAsiaTheme="minorHAnsi"/>
    </w:rPr>
  </w:style>
  <w:style w:type="paragraph" w:styleId="FFWDoc" w:customStyle="1">
    <w:name w:val="FFW Doc"/>
    <w:basedOn w:val="NormalNoSpace"/>
    <w:rsid w:val="00D3427F"/>
    <w:pPr>
      <w:spacing w:after="420"/>
    </w:pPr>
    <w:rPr>
      <w:rFonts w:ascii="Euphemia" w:hAnsi="Euphemia"/>
      <w:sz w:val="16"/>
    </w:rPr>
  </w:style>
  <w:style w:type="paragraph" w:styleId="SignOffEncs" w:customStyle="1">
    <w:name w:val="SignOffEncs"/>
    <w:basedOn w:val="SignOffCopies"/>
    <w:uiPriority w:val="29"/>
    <w:semiHidden w:val="1"/>
    <w:qFormat w:val="1"/>
    <w:rsid w:val="00D3427F"/>
  </w:style>
  <w:style w:type="paragraph" w:styleId="SignOffCopies" w:customStyle="1">
    <w:name w:val="SignOffCopies"/>
    <w:basedOn w:val="Normal"/>
    <w:uiPriority w:val="29"/>
    <w:semiHidden w:val="1"/>
    <w:qFormat w:val="1"/>
    <w:rsid w:val="00D3427F"/>
    <w:pPr>
      <w:keepLines w:val="1"/>
      <w:overflowPunct w:val="1"/>
      <w:autoSpaceDE w:val="1"/>
      <w:autoSpaceDN w:val="1"/>
      <w:adjustRightInd w:val="1"/>
      <w:spacing w:line="260" w:lineRule="atLeast"/>
      <w:ind w:left="1021" w:hanging="1021"/>
      <w:contextualSpacing w:val="1"/>
      <w:jc w:val="left"/>
      <w:textAlignment w:val="auto"/>
    </w:pPr>
    <w:rPr>
      <w:rFonts w:cstheme="minorBidi" w:eastAsiaTheme="minorHAnsi"/>
      <w:bCs w:val="1"/>
      <w:sz w:val="20"/>
    </w:rPr>
  </w:style>
  <w:style w:type="paragraph" w:styleId="ClCareEncs" w:customStyle="1">
    <w:name w:val="ClCareEncs"/>
    <w:basedOn w:val="SignOffEncs"/>
    <w:uiPriority w:val="29"/>
    <w:semiHidden w:val="1"/>
    <w:qFormat w:val="1"/>
    <w:rsid w:val="00D3427F"/>
  </w:style>
  <w:style w:type="paragraph" w:styleId="FFWRomanNoList" w:customStyle="1">
    <w:name w:val="FFW RomanNo List"/>
    <w:basedOn w:val="Normal"/>
    <w:uiPriority w:val="30"/>
    <w:qFormat w:val="1"/>
    <w:rsid w:val="00D3427F"/>
    <w:pPr>
      <w:numPr>
        <w:numId w:val="118"/>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RomanList" w:customStyle="1">
    <w:name w:val="NumbList RomanList"/>
    <w:uiPriority w:val="99"/>
    <w:rsid w:val="00D3427F"/>
    <w:pPr>
      <w:numPr>
        <w:numId w:val="118"/>
      </w:numPr>
    </w:pPr>
  </w:style>
  <w:style w:type="paragraph" w:styleId="TOC7">
    <w:name w:val="toc 7"/>
    <w:basedOn w:val="Normal"/>
    <w:next w:val="Normal"/>
    <w:autoRedefine w:val="1"/>
    <w:uiPriority w:val="39"/>
    <w:rsid w:val="00D3427F"/>
    <w:pPr>
      <w:tabs>
        <w:tab w:val="right" w:pos="7371"/>
      </w:tabs>
      <w:overflowPunct w:val="1"/>
      <w:autoSpaceDE w:val="1"/>
      <w:autoSpaceDN w:val="1"/>
      <w:adjustRightInd w:val="1"/>
      <w:spacing w:after="100" w:before="240" w:line="260" w:lineRule="atLeast"/>
      <w:ind w:left="0"/>
      <w:textAlignment w:val="auto"/>
    </w:pPr>
    <w:rPr>
      <w:rFonts w:cstheme="minorBidi" w:eastAsiaTheme="minorHAnsi"/>
      <w:b w:val="1"/>
      <w:sz w:val="20"/>
    </w:rPr>
  </w:style>
  <w:style w:type="numbering" w:styleId="111111">
    <w:name w:val="Outline List 2"/>
    <w:basedOn w:val="NoList"/>
    <w:uiPriority w:val="99"/>
    <w:semiHidden w:val="1"/>
    <w:unhideWhenUsed w:val="1"/>
    <w:rsid w:val="00D3427F"/>
    <w:pPr>
      <w:numPr>
        <w:numId w:val="128"/>
      </w:numPr>
    </w:pPr>
  </w:style>
  <w:style w:type="numbering" w:styleId="1ai">
    <w:name w:val="Outline List 1"/>
    <w:basedOn w:val="NoList"/>
    <w:uiPriority w:val="99"/>
    <w:semiHidden w:val="1"/>
    <w:unhideWhenUsed w:val="1"/>
    <w:rsid w:val="00D3427F"/>
    <w:pPr>
      <w:numPr>
        <w:numId w:val="129"/>
      </w:numPr>
    </w:pPr>
  </w:style>
  <w:style w:type="numbering" w:styleId="ArticleSection">
    <w:name w:val="Outline List 3"/>
    <w:basedOn w:val="NoList"/>
    <w:uiPriority w:val="99"/>
    <w:semiHidden w:val="1"/>
    <w:unhideWhenUsed w:val="1"/>
    <w:rsid w:val="00D3427F"/>
    <w:pPr>
      <w:numPr>
        <w:numId w:val="130"/>
      </w:numPr>
    </w:pPr>
  </w:style>
  <w:style w:type="paragraph" w:styleId="Bibliography">
    <w:name w:val="Bibliography"/>
    <w:basedOn w:val="Normal"/>
    <w:next w:val="Normal"/>
    <w:uiPriority w:val="37"/>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lockText">
    <w:name w:val="Block Text"/>
    <w:basedOn w:val="Normal"/>
    <w:uiPriority w:val="99"/>
    <w:semiHidden w:val="1"/>
    <w:unhideWhenUsed w:val="1"/>
    <w:rsid w:val="00D3427F"/>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overflowPunct w:val="1"/>
      <w:autoSpaceDE w:val="1"/>
      <w:autoSpaceDN w:val="1"/>
      <w:adjustRightInd w:val="1"/>
      <w:spacing w:after="0" w:before="240" w:line="260" w:lineRule="atLeast"/>
      <w:ind w:left="1152" w:right="1152"/>
      <w:textAlignment w:val="auto"/>
    </w:pPr>
    <w:rPr>
      <w:rFonts w:asciiTheme="minorHAnsi" w:cstheme="minorBidi" w:eastAsiaTheme="minorEastAsia" w:hAnsiTheme="minorHAnsi"/>
      <w:i w:val="1"/>
      <w:iCs w:val="1"/>
      <w:color w:val="4f81bd" w:themeColor="accent1"/>
      <w:sz w:val="20"/>
    </w:rPr>
  </w:style>
  <w:style w:type="paragraph" w:styleId="BodyTextFirstIndent">
    <w:name w:val="Body Text First Indent"/>
    <w:basedOn w:val="BodyText"/>
    <w:link w:val="BodyTextFirstIndentChar"/>
    <w:uiPriority w:val="99"/>
    <w:semiHidden w:val="1"/>
    <w:unhideWhenUsed w:val="1"/>
    <w:rsid w:val="00D3427F"/>
    <w:pPr>
      <w:spacing w:after="0"/>
      <w:ind w:firstLine="360"/>
    </w:pPr>
  </w:style>
  <w:style w:type="character" w:styleId="BodyTextFirstIndentChar" w:customStyle="1">
    <w:name w:val="Body Text First Indent Char"/>
    <w:basedOn w:val="BodyTextChar"/>
    <w:link w:val="BodyTextFirstIndent"/>
    <w:uiPriority w:val="99"/>
    <w:semiHidden w:val="1"/>
    <w:rsid w:val="00D3427F"/>
    <w:rPr>
      <w:rFonts w:ascii="Arial" w:hAnsi="Arial"/>
      <w:sz w:val="20"/>
    </w:rPr>
  </w:style>
  <w:style w:type="paragraph" w:styleId="BodyTextIndent">
    <w:name w:val="Body Text Indent"/>
    <w:basedOn w:val="Normal"/>
    <w:link w:val="BodyTextIndent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20"/>
    </w:rPr>
  </w:style>
  <w:style w:type="character" w:styleId="BodyTextIndentChar" w:customStyle="1">
    <w:name w:val="Body Text Indent Char"/>
    <w:basedOn w:val="DefaultParagraphFont"/>
    <w:link w:val="BodyTextIndent"/>
    <w:uiPriority w:val="99"/>
    <w:semiHidden w:val="1"/>
    <w:rsid w:val="00D3427F"/>
    <w:rPr>
      <w:rFonts w:ascii="Arial" w:hAnsi="Arial"/>
      <w:sz w:val="20"/>
    </w:rPr>
  </w:style>
  <w:style w:type="paragraph" w:styleId="BodyTextFirstIndent2">
    <w:name w:val="Body Text First Indent 2"/>
    <w:basedOn w:val="BodyTextIndent"/>
    <w:link w:val="BodyTextFirstIndent2Char"/>
    <w:uiPriority w:val="99"/>
    <w:semiHidden w:val="1"/>
    <w:unhideWhenUsed w:val="1"/>
    <w:rsid w:val="00D3427F"/>
    <w:pPr>
      <w:spacing w:after="0"/>
      <w:ind w:left="360" w:firstLine="360"/>
    </w:pPr>
  </w:style>
  <w:style w:type="character" w:styleId="BodyTextFirstIndent2Char" w:customStyle="1">
    <w:name w:val="Body Text First Indent 2 Char"/>
    <w:basedOn w:val="BodyTextIndentChar"/>
    <w:link w:val="BodyTextFirstIndent2"/>
    <w:uiPriority w:val="99"/>
    <w:semiHidden w:val="1"/>
    <w:rsid w:val="00D3427F"/>
    <w:rPr>
      <w:rFonts w:ascii="Arial" w:hAnsi="Arial"/>
      <w:sz w:val="20"/>
    </w:rPr>
  </w:style>
  <w:style w:type="paragraph" w:styleId="BodyTextIndent2">
    <w:name w:val="Body Text Indent 2"/>
    <w:basedOn w:val="Normal"/>
    <w:link w:val="BodyTextIndent2Char"/>
    <w:uiPriority w:val="99"/>
    <w:semiHidden w:val="1"/>
    <w:unhideWhenUsed w:val="1"/>
    <w:rsid w:val="00D3427F"/>
    <w:pPr>
      <w:overflowPunct w:val="1"/>
      <w:autoSpaceDE w:val="1"/>
      <w:autoSpaceDN w:val="1"/>
      <w:adjustRightInd w:val="1"/>
      <w:spacing w:after="120" w:before="240" w:line="480" w:lineRule="auto"/>
      <w:ind w:left="283"/>
      <w:textAlignment w:val="auto"/>
    </w:pPr>
    <w:rPr>
      <w:rFonts w:cstheme="minorBidi" w:eastAsiaTheme="minorHAnsi"/>
      <w:sz w:val="20"/>
    </w:rPr>
  </w:style>
  <w:style w:type="character" w:styleId="BodyTextIndent2Char" w:customStyle="1">
    <w:name w:val="Body Text Indent 2 Char"/>
    <w:basedOn w:val="DefaultParagraphFont"/>
    <w:link w:val="BodyTextIndent2"/>
    <w:uiPriority w:val="99"/>
    <w:semiHidden w:val="1"/>
    <w:rsid w:val="00D3427F"/>
    <w:rPr>
      <w:rFonts w:ascii="Arial" w:hAnsi="Arial"/>
      <w:sz w:val="20"/>
    </w:rPr>
  </w:style>
  <w:style w:type="paragraph" w:styleId="BodyTextIndent3">
    <w:name w:val="Body Text Indent 3"/>
    <w:basedOn w:val="Normal"/>
    <w:link w:val="BodyTextIndent3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16"/>
      <w:szCs w:val="16"/>
    </w:rPr>
  </w:style>
  <w:style w:type="character" w:styleId="BodyTextIndent3Char" w:customStyle="1">
    <w:name w:val="Body Text Indent 3 Char"/>
    <w:basedOn w:val="DefaultParagraphFont"/>
    <w:link w:val="BodyTextIndent3"/>
    <w:uiPriority w:val="99"/>
    <w:semiHidden w:val="1"/>
    <w:rsid w:val="00D3427F"/>
    <w:rPr>
      <w:rFonts w:ascii="Arial" w:hAnsi="Arial"/>
      <w:sz w:val="16"/>
      <w:szCs w:val="16"/>
    </w:rPr>
  </w:style>
  <w:style w:type="character" w:styleId="BookTitle">
    <w:name w:val="Book Title"/>
    <w:basedOn w:val="DefaultParagraphFont"/>
    <w:uiPriority w:val="33"/>
    <w:qFormat w:val="1"/>
    <w:rsid w:val="00D3427F"/>
    <w:rPr>
      <w:b w:val="1"/>
      <w:bCs w:val="1"/>
      <w:smallCaps w:val="1"/>
      <w:spacing w:val="5"/>
    </w:rPr>
  </w:style>
  <w:style w:type="paragraph" w:styleId="Caption">
    <w:name w:val="caption"/>
    <w:basedOn w:val="Normal"/>
    <w:next w:val="Normal"/>
    <w:uiPriority w:val="35"/>
    <w:semiHidden w:val="1"/>
    <w:unhideWhenUsed w:val="1"/>
    <w:qFormat w:val="1"/>
    <w:rsid w:val="00D3427F"/>
    <w:pPr>
      <w:overflowPunct w:val="1"/>
      <w:autoSpaceDE w:val="1"/>
      <w:autoSpaceDN w:val="1"/>
      <w:adjustRightInd w:val="1"/>
      <w:spacing w:after="200"/>
      <w:ind w:left="0"/>
      <w:textAlignment w:val="auto"/>
    </w:pPr>
    <w:rPr>
      <w:rFonts w:cstheme="minorBidi" w:eastAsiaTheme="minorHAnsi"/>
      <w:b w:val="1"/>
      <w:bCs w:val="1"/>
      <w:color w:val="4f81bd" w:themeColor="accent1"/>
      <w:sz w:val="18"/>
      <w:szCs w:val="18"/>
    </w:rPr>
  </w:style>
  <w:style w:type="paragraph" w:styleId="Closing">
    <w:name w:val="Closing"/>
    <w:basedOn w:val="Normal"/>
    <w:link w:val="Closing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ClosingChar" w:customStyle="1">
    <w:name w:val="Closing Char"/>
    <w:basedOn w:val="DefaultParagraphFont"/>
    <w:link w:val="Closing"/>
    <w:uiPriority w:val="99"/>
    <w:semiHidden w:val="1"/>
    <w:rsid w:val="00D3427F"/>
    <w:rPr>
      <w:rFonts w:ascii="Arial" w:hAnsi="Arial"/>
      <w:sz w:val="20"/>
    </w:rPr>
  </w:style>
  <w:style w:type="table" w:styleId="ColorfulGrid">
    <w:name w:val="Colorful Grid"/>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rfulGrid-Accent2">
    <w:name w:val="Colorful Grid Accent 2"/>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rfulGrid-Accent3">
    <w:name w:val="Colorful Grid Accent 3"/>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rfulGrid-Accent4">
    <w:name w:val="Colorful Grid Accent 4"/>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rfulGrid-Accent5">
    <w:name w:val="Colorful Grid Accent 5"/>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rfulGrid-Accent6">
    <w:name w:val="Colorful Grid Accent 6"/>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ColorfulList">
    <w:name w:val="Colorful List"/>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rfulList-Accent2">
    <w:name w:val="Colorful List Accent 2"/>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rfulList-Accent3">
    <w:name w:val="Colorful List Accent 3"/>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rfulList-Accent4">
    <w:name w:val="Colorful List Accent 4"/>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rfulList-Accent5">
    <w:name w:val="Colorful List Accent 5"/>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rfulList-Accent6">
    <w:name w:val="Colorful List Accent 6"/>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rfulShading">
    <w:name w:val="Colorful Shading"/>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rfulShading-Accent4">
    <w:name w:val="Colorful Shading Accent 4"/>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paragraph" w:styleId="Date">
    <w:name w:val="Date"/>
    <w:basedOn w:val="Normal"/>
    <w:next w:val="Normal"/>
    <w:link w:val="Date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DateChar" w:customStyle="1">
    <w:name w:val="Date Char"/>
    <w:basedOn w:val="DefaultParagraphFont"/>
    <w:link w:val="Date"/>
    <w:uiPriority w:val="99"/>
    <w:semiHidden w:val="1"/>
    <w:rsid w:val="00D3427F"/>
    <w:rPr>
      <w:rFonts w:ascii="Arial" w:hAnsi="Arial"/>
      <w:sz w:val="20"/>
    </w:rPr>
  </w:style>
  <w:style w:type="paragraph" w:styleId="DocumentMap">
    <w:name w:val="Document Map"/>
    <w:basedOn w:val="Normal"/>
    <w:link w:val="DocumentMapChar"/>
    <w:uiPriority w:val="99"/>
    <w:semiHidden w:val="1"/>
    <w:unhideWhenUsed w:val="1"/>
    <w:rsid w:val="00D3427F"/>
    <w:pPr>
      <w:overflowPunct w:val="1"/>
      <w:autoSpaceDE w:val="1"/>
      <w:autoSpaceDN w:val="1"/>
      <w:adjustRightInd w:val="1"/>
      <w:spacing w:after="0"/>
      <w:ind w:left="0"/>
      <w:textAlignment w:val="auto"/>
    </w:pPr>
    <w:rPr>
      <w:rFonts w:ascii="Tahoma" w:cs="Tahoma" w:hAnsi="Tahoma" w:eastAsiaTheme="minorHAnsi"/>
      <w:sz w:val="16"/>
      <w:szCs w:val="16"/>
    </w:rPr>
  </w:style>
  <w:style w:type="character" w:styleId="DocumentMapChar" w:customStyle="1">
    <w:name w:val="Document Map Char"/>
    <w:basedOn w:val="DefaultParagraphFont"/>
    <w:link w:val="DocumentMap"/>
    <w:uiPriority w:val="99"/>
    <w:semiHidden w:val="1"/>
    <w:rsid w:val="00D3427F"/>
    <w:rPr>
      <w:rFonts w:ascii="Tahoma" w:cs="Tahoma" w:hAnsi="Tahoma"/>
      <w:sz w:val="16"/>
      <w:szCs w:val="16"/>
    </w:rPr>
  </w:style>
  <w:style w:type="paragraph" w:styleId="E-mailSignature">
    <w:name w:val="E-mail Signature"/>
    <w:basedOn w:val="Normal"/>
    <w:link w:val="E-mailSignature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E-mailSignatureChar" w:customStyle="1">
    <w:name w:val="E-mail Signature Char"/>
    <w:basedOn w:val="DefaultParagraphFont"/>
    <w:link w:val="E-mailSignature"/>
    <w:uiPriority w:val="99"/>
    <w:semiHidden w:val="1"/>
    <w:rsid w:val="00D3427F"/>
    <w:rPr>
      <w:rFonts w:ascii="Arial" w:hAnsi="Arial"/>
      <w:sz w:val="20"/>
    </w:rPr>
  </w:style>
  <w:style w:type="character" w:styleId="EndnoteReference">
    <w:name w:val="endnote reference"/>
    <w:basedOn w:val="DefaultParagraphFont"/>
    <w:uiPriority w:val="99"/>
    <w:semiHidden w:val="1"/>
    <w:unhideWhenUsed w:val="1"/>
    <w:rsid w:val="00D3427F"/>
    <w:rPr>
      <w:vertAlign w:val="superscript"/>
    </w:rPr>
  </w:style>
  <w:style w:type="paragraph" w:styleId="EndnoteText">
    <w:name w:val="endnote text"/>
    <w:basedOn w:val="Normal"/>
    <w:link w:val="EndnoteText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szCs w:val="20"/>
    </w:rPr>
  </w:style>
  <w:style w:type="character" w:styleId="EndnoteTextChar" w:customStyle="1">
    <w:name w:val="Endnote Text Char"/>
    <w:basedOn w:val="DefaultParagraphFont"/>
    <w:link w:val="EndnoteText"/>
    <w:uiPriority w:val="99"/>
    <w:semiHidden w:val="1"/>
    <w:rsid w:val="00D3427F"/>
    <w:rPr>
      <w:rFonts w:ascii="Arial" w:hAnsi="Arial"/>
      <w:sz w:val="20"/>
      <w:szCs w:val="20"/>
    </w:rPr>
  </w:style>
  <w:style w:type="paragraph" w:styleId="EnvelopeAddress">
    <w:name w:val="envelope address"/>
    <w:basedOn w:val="Normal"/>
    <w:uiPriority w:val="99"/>
    <w:semiHidden w:val="1"/>
    <w:unhideWhenUsed w:val="1"/>
    <w:rsid w:val="00D3427F"/>
    <w:pPr>
      <w:framePr w:lines="0" w:w="7920" w:h="1980" w:hSpace="180" w:wrap="auto" w:hAnchor="page" w:xAlign="center" w:yAlign="bottom" w:hRule="exact"/>
      <w:overflowPunct w:val="1"/>
      <w:autoSpaceDE w:val="1"/>
      <w:autoSpaceDN w:val="1"/>
      <w:adjustRightInd w:val="1"/>
      <w:spacing w:after="0"/>
      <w:ind w:left="2880"/>
      <w:textAlignment w:val="auto"/>
    </w:pPr>
    <w:rPr>
      <w:rFonts w:asciiTheme="majorHAnsi" w:cstheme="majorBidi" w:eastAsiaTheme="majorEastAsia" w:hAnsiTheme="majorHAnsi"/>
      <w:sz w:val="24"/>
      <w:szCs w:val="24"/>
    </w:rPr>
  </w:style>
  <w:style w:type="paragraph" w:styleId="EnvelopeReturn">
    <w:name w:val="envelope return"/>
    <w:basedOn w:val="Normal"/>
    <w:uiPriority w:val="99"/>
    <w:semiHidden w:val="1"/>
    <w:unhideWhenUsed w:val="1"/>
    <w:rsid w:val="00D3427F"/>
    <w:pPr>
      <w:overflowPunct w:val="1"/>
      <w:autoSpaceDE w:val="1"/>
      <w:autoSpaceDN w:val="1"/>
      <w:adjustRightInd w:val="1"/>
      <w:spacing w:after="0"/>
      <w:ind w:left="0"/>
      <w:textAlignment w:val="auto"/>
    </w:pPr>
    <w:rPr>
      <w:rFonts w:asciiTheme="majorHAnsi" w:cstheme="majorBidi" w:eastAsiaTheme="majorEastAsia" w:hAnsiTheme="majorHAnsi"/>
      <w:sz w:val="20"/>
      <w:szCs w:val="20"/>
    </w:rPr>
  </w:style>
  <w:style w:type="character" w:styleId="FootnoteReference">
    <w:name w:val="footnote reference"/>
    <w:basedOn w:val="DefaultParagraphFont"/>
    <w:uiPriority w:val="99"/>
    <w:semiHidden w:val="1"/>
    <w:unhideWhenUsed w:val="1"/>
    <w:rsid w:val="00D3427F"/>
    <w:rPr>
      <w:vertAlign w:val="superscript"/>
    </w:rPr>
  </w:style>
  <w:style w:type="character" w:styleId="HTMLAcronym">
    <w:name w:val="HTML Acronym"/>
    <w:basedOn w:val="DefaultParagraphFont"/>
    <w:uiPriority w:val="99"/>
    <w:semiHidden w:val="1"/>
    <w:unhideWhenUsed w:val="1"/>
    <w:rsid w:val="00D3427F"/>
  </w:style>
  <w:style w:type="paragraph" w:styleId="HTMLAddress">
    <w:name w:val="HTML Address"/>
    <w:basedOn w:val="Normal"/>
    <w:link w:val="HTMLAddress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i w:val="1"/>
      <w:iCs w:val="1"/>
      <w:sz w:val="20"/>
    </w:rPr>
  </w:style>
  <w:style w:type="character" w:styleId="HTMLAddressChar" w:customStyle="1">
    <w:name w:val="HTML Address Char"/>
    <w:basedOn w:val="DefaultParagraphFont"/>
    <w:link w:val="HTMLAddress"/>
    <w:uiPriority w:val="99"/>
    <w:semiHidden w:val="1"/>
    <w:rsid w:val="00D3427F"/>
    <w:rPr>
      <w:rFonts w:ascii="Arial" w:hAnsi="Arial"/>
      <w:i w:val="1"/>
      <w:iCs w:val="1"/>
      <w:sz w:val="20"/>
    </w:rPr>
  </w:style>
  <w:style w:type="character" w:styleId="HTMLCite">
    <w:name w:val="HTML Cite"/>
    <w:basedOn w:val="DefaultParagraphFont"/>
    <w:uiPriority w:val="99"/>
    <w:semiHidden w:val="1"/>
    <w:unhideWhenUsed w:val="1"/>
    <w:rsid w:val="00D3427F"/>
    <w:rPr>
      <w:i w:val="1"/>
      <w:iCs w:val="1"/>
    </w:rPr>
  </w:style>
  <w:style w:type="character" w:styleId="HTMLCode">
    <w:name w:val="HTML Code"/>
    <w:basedOn w:val="DefaultParagraphFont"/>
    <w:uiPriority w:val="99"/>
    <w:semiHidden w:val="1"/>
    <w:unhideWhenUsed w:val="1"/>
    <w:rsid w:val="00D3427F"/>
    <w:rPr>
      <w:rFonts w:ascii="Consolas" w:cs="Consolas" w:hAnsi="Consolas"/>
      <w:sz w:val="20"/>
      <w:szCs w:val="20"/>
    </w:rPr>
  </w:style>
  <w:style w:type="character" w:styleId="HTMLDefinition">
    <w:name w:val="HTML Definition"/>
    <w:basedOn w:val="DefaultParagraphFont"/>
    <w:uiPriority w:val="99"/>
    <w:semiHidden w:val="1"/>
    <w:unhideWhenUsed w:val="1"/>
    <w:rsid w:val="00D3427F"/>
    <w:rPr>
      <w:i w:val="1"/>
      <w:iCs w:val="1"/>
    </w:rPr>
  </w:style>
  <w:style w:type="character" w:styleId="HTMLKeyboard">
    <w:name w:val="HTML Keyboard"/>
    <w:basedOn w:val="DefaultParagraphFont"/>
    <w:uiPriority w:val="99"/>
    <w:semiHidden w:val="1"/>
    <w:unhideWhenUsed w:val="1"/>
    <w:rsid w:val="00D3427F"/>
    <w:rPr>
      <w:rFonts w:ascii="Consolas" w:cs="Consolas" w:hAnsi="Consolas"/>
      <w:sz w:val="20"/>
      <w:szCs w:val="20"/>
    </w:rPr>
  </w:style>
  <w:style w:type="paragraph" w:styleId="HTMLPreformatted">
    <w:name w:val="HTML Preformatted"/>
    <w:basedOn w:val="Normal"/>
    <w:link w:val="HTMLPreformatted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0"/>
      <w:szCs w:val="20"/>
    </w:rPr>
  </w:style>
  <w:style w:type="character" w:styleId="HTMLPreformattedChar" w:customStyle="1">
    <w:name w:val="HTML Preformatted Char"/>
    <w:basedOn w:val="DefaultParagraphFont"/>
    <w:link w:val="HTMLPreformatted"/>
    <w:uiPriority w:val="99"/>
    <w:semiHidden w:val="1"/>
    <w:rsid w:val="00D3427F"/>
    <w:rPr>
      <w:rFonts w:ascii="Consolas" w:cs="Consolas" w:hAnsi="Consolas"/>
      <w:sz w:val="20"/>
      <w:szCs w:val="20"/>
    </w:rPr>
  </w:style>
  <w:style w:type="character" w:styleId="HTMLSample">
    <w:name w:val="HTML Sample"/>
    <w:basedOn w:val="DefaultParagraphFont"/>
    <w:uiPriority w:val="99"/>
    <w:semiHidden w:val="1"/>
    <w:unhideWhenUsed w:val="1"/>
    <w:rsid w:val="00D3427F"/>
    <w:rPr>
      <w:rFonts w:ascii="Consolas" w:cs="Consolas" w:hAnsi="Consolas"/>
      <w:sz w:val="24"/>
      <w:szCs w:val="24"/>
    </w:rPr>
  </w:style>
  <w:style w:type="character" w:styleId="HTMLTypewriter">
    <w:name w:val="HTML Typewriter"/>
    <w:basedOn w:val="DefaultParagraphFont"/>
    <w:uiPriority w:val="99"/>
    <w:semiHidden w:val="1"/>
    <w:unhideWhenUsed w:val="1"/>
    <w:rsid w:val="00D3427F"/>
    <w:rPr>
      <w:rFonts w:ascii="Consolas" w:cs="Consolas" w:hAnsi="Consolas"/>
      <w:sz w:val="20"/>
      <w:szCs w:val="20"/>
    </w:rPr>
  </w:style>
  <w:style w:type="character" w:styleId="HTMLVariable">
    <w:name w:val="HTML Variable"/>
    <w:basedOn w:val="DefaultParagraphFont"/>
    <w:uiPriority w:val="99"/>
    <w:semiHidden w:val="1"/>
    <w:unhideWhenUsed w:val="1"/>
    <w:rsid w:val="00D3427F"/>
    <w:rPr>
      <w:i w:val="1"/>
      <w:iCs w:val="1"/>
    </w:rPr>
  </w:style>
  <w:style w:type="paragraph" w:styleId="Index1">
    <w:name w:val="index 1"/>
    <w:basedOn w:val="Normal"/>
    <w:next w:val="Normal"/>
    <w:autoRedefine w:val="1"/>
    <w:uiPriority w:val="99"/>
    <w:semiHidden w:val="1"/>
    <w:unhideWhenUsed w:val="1"/>
    <w:rsid w:val="00D3427F"/>
    <w:pPr>
      <w:overflowPunct w:val="1"/>
      <w:autoSpaceDE w:val="1"/>
      <w:autoSpaceDN w:val="1"/>
      <w:adjustRightInd w:val="1"/>
      <w:spacing w:after="0"/>
      <w:ind w:left="200" w:hanging="200"/>
      <w:textAlignment w:val="auto"/>
    </w:pPr>
    <w:rPr>
      <w:rFonts w:cstheme="minorBidi" w:eastAsiaTheme="minorHAnsi"/>
      <w:sz w:val="20"/>
    </w:rPr>
  </w:style>
  <w:style w:type="paragraph" w:styleId="Index2">
    <w:name w:val="index 2"/>
    <w:basedOn w:val="Normal"/>
    <w:next w:val="Normal"/>
    <w:autoRedefine w:val="1"/>
    <w:uiPriority w:val="99"/>
    <w:semiHidden w:val="1"/>
    <w:unhideWhenUsed w:val="1"/>
    <w:rsid w:val="00D3427F"/>
    <w:pPr>
      <w:overflowPunct w:val="1"/>
      <w:autoSpaceDE w:val="1"/>
      <w:autoSpaceDN w:val="1"/>
      <w:adjustRightInd w:val="1"/>
      <w:spacing w:after="0"/>
      <w:ind w:left="400" w:hanging="200"/>
      <w:textAlignment w:val="auto"/>
    </w:pPr>
    <w:rPr>
      <w:rFonts w:cstheme="minorBidi" w:eastAsiaTheme="minorHAnsi"/>
      <w:sz w:val="20"/>
    </w:rPr>
  </w:style>
  <w:style w:type="paragraph" w:styleId="Index3">
    <w:name w:val="index 3"/>
    <w:basedOn w:val="Normal"/>
    <w:next w:val="Normal"/>
    <w:autoRedefine w:val="1"/>
    <w:uiPriority w:val="99"/>
    <w:semiHidden w:val="1"/>
    <w:unhideWhenUsed w:val="1"/>
    <w:rsid w:val="00D3427F"/>
    <w:pPr>
      <w:overflowPunct w:val="1"/>
      <w:autoSpaceDE w:val="1"/>
      <w:autoSpaceDN w:val="1"/>
      <w:adjustRightInd w:val="1"/>
      <w:spacing w:after="0"/>
      <w:ind w:left="600" w:hanging="200"/>
      <w:textAlignment w:val="auto"/>
    </w:pPr>
    <w:rPr>
      <w:rFonts w:cstheme="minorBidi" w:eastAsiaTheme="minorHAnsi"/>
      <w:sz w:val="20"/>
    </w:rPr>
  </w:style>
  <w:style w:type="paragraph" w:styleId="Index4">
    <w:name w:val="index 4"/>
    <w:basedOn w:val="Normal"/>
    <w:next w:val="Normal"/>
    <w:autoRedefine w:val="1"/>
    <w:uiPriority w:val="99"/>
    <w:semiHidden w:val="1"/>
    <w:unhideWhenUsed w:val="1"/>
    <w:rsid w:val="00D3427F"/>
    <w:pPr>
      <w:overflowPunct w:val="1"/>
      <w:autoSpaceDE w:val="1"/>
      <w:autoSpaceDN w:val="1"/>
      <w:adjustRightInd w:val="1"/>
      <w:spacing w:after="0"/>
      <w:ind w:left="800" w:hanging="200"/>
      <w:textAlignment w:val="auto"/>
    </w:pPr>
    <w:rPr>
      <w:rFonts w:cstheme="minorBidi" w:eastAsiaTheme="minorHAnsi"/>
      <w:sz w:val="20"/>
    </w:rPr>
  </w:style>
  <w:style w:type="paragraph" w:styleId="Index5">
    <w:name w:val="index 5"/>
    <w:basedOn w:val="Normal"/>
    <w:next w:val="Normal"/>
    <w:autoRedefine w:val="1"/>
    <w:uiPriority w:val="99"/>
    <w:semiHidden w:val="1"/>
    <w:unhideWhenUsed w:val="1"/>
    <w:rsid w:val="00D3427F"/>
    <w:pPr>
      <w:overflowPunct w:val="1"/>
      <w:autoSpaceDE w:val="1"/>
      <w:autoSpaceDN w:val="1"/>
      <w:adjustRightInd w:val="1"/>
      <w:spacing w:after="0"/>
      <w:ind w:left="1000" w:hanging="200"/>
      <w:textAlignment w:val="auto"/>
    </w:pPr>
    <w:rPr>
      <w:rFonts w:cstheme="minorBidi" w:eastAsiaTheme="minorHAnsi"/>
      <w:sz w:val="20"/>
    </w:rPr>
  </w:style>
  <w:style w:type="paragraph" w:styleId="Index6">
    <w:name w:val="index 6"/>
    <w:basedOn w:val="Normal"/>
    <w:next w:val="Normal"/>
    <w:autoRedefine w:val="1"/>
    <w:uiPriority w:val="99"/>
    <w:semiHidden w:val="1"/>
    <w:unhideWhenUsed w:val="1"/>
    <w:rsid w:val="00D3427F"/>
    <w:pPr>
      <w:overflowPunct w:val="1"/>
      <w:autoSpaceDE w:val="1"/>
      <w:autoSpaceDN w:val="1"/>
      <w:adjustRightInd w:val="1"/>
      <w:spacing w:after="0"/>
      <w:ind w:left="1200" w:hanging="200"/>
      <w:textAlignment w:val="auto"/>
    </w:pPr>
    <w:rPr>
      <w:rFonts w:cstheme="minorBidi" w:eastAsiaTheme="minorHAnsi"/>
      <w:sz w:val="20"/>
    </w:rPr>
  </w:style>
  <w:style w:type="paragraph" w:styleId="Index7">
    <w:name w:val="index 7"/>
    <w:basedOn w:val="Normal"/>
    <w:next w:val="Normal"/>
    <w:autoRedefine w:val="1"/>
    <w:uiPriority w:val="99"/>
    <w:semiHidden w:val="1"/>
    <w:unhideWhenUsed w:val="1"/>
    <w:rsid w:val="00D3427F"/>
    <w:pPr>
      <w:overflowPunct w:val="1"/>
      <w:autoSpaceDE w:val="1"/>
      <w:autoSpaceDN w:val="1"/>
      <w:adjustRightInd w:val="1"/>
      <w:spacing w:after="0"/>
      <w:ind w:left="1400" w:hanging="200"/>
      <w:textAlignment w:val="auto"/>
    </w:pPr>
    <w:rPr>
      <w:rFonts w:cstheme="minorBidi" w:eastAsiaTheme="minorHAnsi"/>
      <w:sz w:val="20"/>
    </w:rPr>
  </w:style>
  <w:style w:type="paragraph" w:styleId="Index8">
    <w:name w:val="index 8"/>
    <w:basedOn w:val="Normal"/>
    <w:next w:val="Normal"/>
    <w:autoRedefine w:val="1"/>
    <w:uiPriority w:val="99"/>
    <w:semiHidden w:val="1"/>
    <w:unhideWhenUsed w:val="1"/>
    <w:rsid w:val="00D3427F"/>
    <w:pPr>
      <w:overflowPunct w:val="1"/>
      <w:autoSpaceDE w:val="1"/>
      <w:autoSpaceDN w:val="1"/>
      <w:adjustRightInd w:val="1"/>
      <w:spacing w:after="0"/>
      <w:ind w:left="1600" w:hanging="200"/>
      <w:textAlignment w:val="auto"/>
    </w:pPr>
    <w:rPr>
      <w:rFonts w:cstheme="minorBidi" w:eastAsiaTheme="minorHAnsi"/>
      <w:sz w:val="20"/>
    </w:rPr>
  </w:style>
  <w:style w:type="paragraph" w:styleId="Index9">
    <w:name w:val="index 9"/>
    <w:basedOn w:val="Normal"/>
    <w:next w:val="Normal"/>
    <w:autoRedefine w:val="1"/>
    <w:uiPriority w:val="99"/>
    <w:semiHidden w:val="1"/>
    <w:unhideWhenUsed w:val="1"/>
    <w:rsid w:val="00D3427F"/>
    <w:pPr>
      <w:overflowPunct w:val="1"/>
      <w:autoSpaceDE w:val="1"/>
      <w:autoSpaceDN w:val="1"/>
      <w:adjustRightInd w:val="1"/>
      <w:spacing w:after="0"/>
      <w:ind w:left="1800" w:hanging="200"/>
      <w:textAlignment w:val="auto"/>
    </w:pPr>
    <w:rPr>
      <w:rFonts w:cstheme="minorBidi" w:eastAsiaTheme="minorHAnsi"/>
      <w:sz w:val="20"/>
    </w:rPr>
  </w:style>
  <w:style w:type="paragraph" w:styleId="IndexHeading">
    <w:name w:val="index heading"/>
    <w:basedOn w:val="Normal"/>
    <w:next w:val="Index1"/>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heme="majorHAnsi" w:cstheme="majorBidi" w:eastAsiaTheme="majorEastAsia" w:hAnsiTheme="majorHAnsi"/>
      <w:b w:val="1"/>
      <w:bCs w:val="1"/>
      <w:sz w:val="20"/>
    </w:rPr>
  </w:style>
  <w:style w:type="character" w:styleId="IntenseEmphasis">
    <w:name w:val="Intense Emphasis"/>
    <w:basedOn w:val="DefaultParagraphFont"/>
    <w:uiPriority w:val="21"/>
    <w:qFormat w:val="1"/>
    <w:rsid w:val="00D3427F"/>
    <w:rPr>
      <w:b w:val="1"/>
      <w:bCs w:val="1"/>
      <w:i w:val="1"/>
      <w:iCs w:val="1"/>
      <w:color w:val="4f81bd" w:themeColor="accent1"/>
    </w:rPr>
  </w:style>
  <w:style w:type="paragraph" w:styleId="IntenseQuote">
    <w:name w:val="Intense Quote"/>
    <w:basedOn w:val="Normal"/>
    <w:next w:val="Normal"/>
    <w:link w:val="IntenseQuoteChar"/>
    <w:uiPriority w:val="30"/>
    <w:qFormat w:val="1"/>
    <w:rsid w:val="00D3427F"/>
    <w:pPr>
      <w:pBdr>
        <w:bottom w:color="4f81bd" w:space="4" w:sz="4" w:themeColor="accent1" w:val="single"/>
      </w:pBdr>
      <w:overflowPunct w:val="1"/>
      <w:autoSpaceDE w:val="1"/>
      <w:autoSpaceDN w:val="1"/>
      <w:adjustRightInd w:val="1"/>
      <w:spacing w:after="280" w:before="200" w:line="260" w:lineRule="atLeast"/>
      <w:ind w:left="936" w:right="936"/>
      <w:textAlignment w:val="auto"/>
    </w:pPr>
    <w:rPr>
      <w:rFonts w:cstheme="minorBidi" w:eastAsiaTheme="minorHAnsi"/>
      <w:b w:val="1"/>
      <w:bCs w:val="1"/>
      <w:i w:val="1"/>
      <w:iCs w:val="1"/>
      <w:color w:val="4f81bd" w:themeColor="accent1"/>
      <w:sz w:val="20"/>
    </w:rPr>
  </w:style>
  <w:style w:type="character" w:styleId="IntenseQuoteChar" w:customStyle="1">
    <w:name w:val="Intense Quote Char"/>
    <w:basedOn w:val="DefaultParagraphFont"/>
    <w:link w:val="IntenseQuote"/>
    <w:uiPriority w:val="30"/>
    <w:rsid w:val="00D3427F"/>
    <w:rPr>
      <w:rFonts w:ascii="Arial" w:hAnsi="Arial"/>
      <w:b w:val="1"/>
      <w:bCs w:val="1"/>
      <w:i w:val="1"/>
      <w:iCs w:val="1"/>
      <w:color w:val="4f81bd" w:themeColor="accent1"/>
      <w:sz w:val="20"/>
    </w:rPr>
  </w:style>
  <w:style w:type="character" w:styleId="IntenseReference">
    <w:name w:val="Intense Reference"/>
    <w:basedOn w:val="DefaultParagraphFont"/>
    <w:uiPriority w:val="32"/>
    <w:qFormat w:val="1"/>
    <w:rsid w:val="00D3427F"/>
    <w:rPr>
      <w:b w:val="1"/>
      <w:bCs w:val="1"/>
      <w:smallCaps w:val="1"/>
      <w:color w:val="c0504d" w:themeColor="accent2"/>
      <w:spacing w:val="5"/>
      <w:u w:val="single"/>
    </w:rPr>
  </w:style>
  <w:style w:type="table" w:styleId="LightGrid">
    <w:name w:val="Light Grid"/>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LightList">
    <w:name w:val="Light List"/>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Shading">
    <w:name w:val="Light Shading"/>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themeShade="0000BF"/>
      <w:sz w:val="20"/>
      <w:szCs w:val="20"/>
      <w:lang w:eastAsia="en-GB"/>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365f91" w:themeColor="accent1" w:themeShade="0000BF"/>
      <w:sz w:val="20"/>
      <w:szCs w:val="20"/>
      <w:lang w:eastAsia="en-GB"/>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943634" w:themeColor="accent2" w:themeShade="0000BF"/>
      <w:sz w:val="20"/>
      <w:szCs w:val="20"/>
      <w:lang w:eastAsia="en-GB"/>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76923c" w:themeColor="accent3" w:themeShade="0000BF"/>
      <w:sz w:val="20"/>
      <w:szCs w:val="20"/>
      <w:lang w:eastAsia="en-GB"/>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5f497a" w:themeColor="accent4" w:themeShade="0000BF"/>
      <w:sz w:val="20"/>
      <w:szCs w:val="20"/>
      <w:lang w:eastAsia="en-GB"/>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31849b" w:themeColor="accent5" w:themeShade="0000BF"/>
      <w:sz w:val="20"/>
      <w:szCs w:val="20"/>
      <w:lang w:eastAsia="en-GB"/>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e36c0a" w:themeColor="accent6" w:themeShade="0000BF"/>
      <w:sz w:val="20"/>
      <w:szCs w:val="20"/>
      <w:lang w:eastAsia="en-GB"/>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character" w:styleId="LineNumber">
    <w:name w:val="line number"/>
    <w:basedOn w:val="DefaultParagraphFont"/>
    <w:uiPriority w:val="99"/>
    <w:semiHidden w:val="1"/>
    <w:unhideWhenUsed w:val="1"/>
    <w:rsid w:val="00D3427F"/>
  </w:style>
  <w:style w:type="paragraph" w:styleId="List">
    <w:name w:val="List"/>
    <w:basedOn w:val="Normal"/>
    <w:uiPriority w:val="99"/>
    <w:semiHidden w:val="1"/>
    <w:unhideWhenUsed w:val="1"/>
    <w:rsid w:val="00D3427F"/>
    <w:pPr>
      <w:overflowPunct w:val="1"/>
      <w:autoSpaceDE w:val="1"/>
      <w:autoSpaceDN w:val="1"/>
      <w:adjustRightInd w:val="1"/>
      <w:spacing w:after="0" w:before="240" w:line="260" w:lineRule="atLeast"/>
      <w:ind w:left="283" w:hanging="283"/>
      <w:contextualSpacing w:val="1"/>
      <w:textAlignment w:val="auto"/>
    </w:pPr>
    <w:rPr>
      <w:rFonts w:cstheme="minorBidi" w:eastAsiaTheme="minorHAnsi"/>
      <w:sz w:val="20"/>
    </w:rPr>
  </w:style>
  <w:style w:type="paragraph" w:styleId="List2">
    <w:name w:val="List 2"/>
    <w:basedOn w:val="Normal"/>
    <w:uiPriority w:val="99"/>
    <w:semiHidden w:val="1"/>
    <w:unhideWhenUsed w:val="1"/>
    <w:rsid w:val="00D3427F"/>
    <w:pPr>
      <w:overflowPunct w:val="1"/>
      <w:autoSpaceDE w:val="1"/>
      <w:autoSpaceDN w:val="1"/>
      <w:adjustRightInd w:val="1"/>
      <w:spacing w:after="0" w:before="240" w:line="260" w:lineRule="atLeast"/>
      <w:ind w:left="566" w:hanging="283"/>
      <w:contextualSpacing w:val="1"/>
      <w:textAlignment w:val="auto"/>
    </w:pPr>
    <w:rPr>
      <w:rFonts w:cstheme="minorBidi" w:eastAsiaTheme="minorHAnsi"/>
      <w:sz w:val="20"/>
    </w:rPr>
  </w:style>
  <w:style w:type="paragraph" w:styleId="List3">
    <w:name w:val="List 3"/>
    <w:basedOn w:val="Normal"/>
    <w:uiPriority w:val="99"/>
    <w:semiHidden w:val="1"/>
    <w:unhideWhenUsed w:val="1"/>
    <w:rsid w:val="00D3427F"/>
    <w:pPr>
      <w:overflowPunct w:val="1"/>
      <w:autoSpaceDE w:val="1"/>
      <w:autoSpaceDN w:val="1"/>
      <w:adjustRightInd w:val="1"/>
      <w:spacing w:after="0" w:before="240" w:line="260" w:lineRule="atLeast"/>
      <w:ind w:left="849" w:hanging="283"/>
      <w:contextualSpacing w:val="1"/>
      <w:textAlignment w:val="auto"/>
    </w:pPr>
    <w:rPr>
      <w:rFonts w:cstheme="minorBidi" w:eastAsiaTheme="minorHAnsi"/>
      <w:sz w:val="20"/>
    </w:rPr>
  </w:style>
  <w:style w:type="paragraph" w:styleId="List4">
    <w:name w:val="List 4"/>
    <w:basedOn w:val="Normal"/>
    <w:uiPriority w:val="99"/>
    <w:semiHidden w:val="1"/>
    <w:unhideWhenUsed w:val="1"/>
    <w:rsid w:val="00D3427F"/>
    <w:pPr>
      <w:overflowPunct w:val="1"/>
      <w:autoSpaceDE w:val="1"/>
      <w:autoSpaceDN w:val="1"/>
      <w:adjustRightInd w:val="1"/>
      <w:spacing w:after="0" w:before="240" w:line="260" w:lineRule="atLeast"/>
      <w:ind w:left="1132" w:hanging="283"/>
      <w:contextualSpacing w:val="1"/>
      <w:textAlignment w:val="auto"/>
    </w:pPr>
    <w:rPr>
      <w:rFonts w:cstheme="minorBidi" w:eastAsiaTheme="minorHAnsi"/>
      <w:sz w:val="20"/>
    </w:rPr>
  </w:style>
  <w:style w:type="paragraph" w:styleId="List5">
    <w:name w:val="List 5"/>
    <w:basedOn w:val="Normal"/>
    <w:uiPriority w:val="99"/>
    <w:semiHidden w:val="1"/>
    <w:unhideWhenUsed w:val="1"/>
    <w:rsid w:val="00D3427F"/>
    <w:pPr>
      <w:overflowPunct w:val="1"/>
      <w:autoSpaceDE w:val="1"/>
      <w:autoSpaceDN w:val="1"/>
      <w:adjustRightInd w:val="1"/>
      <w:spacing w:after="0" w:before="240" w:line="260" w:lineRule="atLeast"/>
      <w:ind w:left="1415" w:hanging="283"/>
      <w:contextualSpacing w:val="1"/>
      <w:textAlignment w:val="auto"/>
    </w:pPr>
    <w:rPr>
      <w:rFonts w:cstheme="minorBidi" w:eastAsiaTheme="minorHAnsi"/>
      <w:sz w:val="20"/>
    </w:rPr>
  </w:style>
  <w:style w:type="paragraph" w:styleId="ListBullet2">
    <w:name w:val="List Bullet 2"/>
    <w:basedOn w:val="Normal"/>
    <w:uiPriority w:val="99"/>
    <w:semiHidden w:val="1"/>
    <w:unhideWhenUsed w:val="1"/>
    <w:rsid w:val="00D3427F"/>
    <w:pPr>
      <w:numPr>
        <w:numId w:val="119"/>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Bullet3">
    <w:name w:val="List Bullet 3"/>
    <w:basedOn w:val="Normal"/>
    <w:uiPriority w:val="99"/>
    <w:semiHidden w:val="1"/>
    <w:unhideWhenUsed w:val="1"/>
    <w:rsid w:val="00D3427F"/>
    <w:pPr>
      <w:numPr>
        <w:numId w:val="120"/>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Bullet4">
    <w:name w:val="List Bullet 4"/>
    <w:basedOn w:val="Normal"/>
    <w:uiPriority w:val="99"/>
    <w:semiHidden w:val="1"/>
    <w:unhideWhenUsed w:val="1"/>
    <w:rsid w:val="00D3427F"/>
    <w:pPr>
      <w:numPr>
        <w:numId w:val="121"/>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Bullet5">
    <w:name w:val="List Bullet 5"/>
    <w:basedOn w:val="Normal"/>
    <w:uiPriority w:val="99"/>
    <w:semiHidden w:val="1"/>
    <w:unhideWhenUsed w:val="1"/>
    <w:rsid w:val="00D3427F"/>
    <w:pPr>
      <w:numPr>
        <w:numId w:val="122"/>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Continue">
    <w:name w:val="List Continue"/>
    <w:basedOn w:val="Normal"/>
    <w:uiPriority w:val="99"/>
    <w:semiHidden w:val="1"/>
    <w:unhideWhenUsed w:val="1"/>
    <w:rsid w:val="00D3427F"/>
    <w:pPr>
      <w:overflowPunct w:val="1"/>
      <w:autoSpaceDE w:val="1"/>
      <w:autoSpaceDN w:val="1"/>
      <w:adjustRightInd w:val="1"/>
      <w:spacing w:after="120" w:before="240" w:line="260" w:lineRule="atLeast"/>
      <w:ind w:left="283"/>
      <w:contextualSpacing w:val="1"/>
      <w:textAlignment w:val="auto"/>
    </w:pPr>
    <w:rPr>
      <w:rFonts w:cstheme="minorBidi" w:eastAsiaTheme="minorHAnsi"/>
      <w:sz w:val="20"/>
    </w:rPr>
  </w:style>
  <w:style w:type="paragraph" w:styleId="ListContinue2">
    <w:name w:val="List Continue 2"/>
    <w:basedOn w:val="Normal"/>
    <w:uiPriority w:val="99"/>
    <w:semiHidden w:val="1"/>
    <w:unhideWhenUsed w:val="1"/>
    <w:rsid w:val="00D3427F"/>
    <w:pPr>
      <w:overflowPunct w:val="1"/>
      <w:autoSpaceDE w:val="1"/>
      <w:autoSpaceDN w:val="1"/>
      <w:adjustRightInd w:val="1"/>
      <w:spacing w:after="120" w:before="240" w:line="260" w:lineRule="atLeast"/>
      <w:ind w:left="566"/>
      <w:contextualSpacing w:val="1"/>
      <w:textAlignment w:val="auto"/>
    </w:pPr>
    <w:rPr>
      <w:rFonts w:cstheme="minorBidi" w:eastAsiaTheme="minorHAnsi"/>
      <w:sz w:val="20"/>
    </w:rPr>
  </w:style>
  <w:style w:type="paragraph" w:styleId="ListContinue3">
    <w:name w:val="List Continue 3"/>
    <w:basedOn w:val="Normal"/>
    <w:uiPriority w:val="99"/>
    <w:semiHidden w:val="1"/>
    <w:unhideWhenUsed w:val="1"/>
    <w:rsid w:val="00D3427F"/>
    <w:pPr>
      <w:overflowPunct w:val="1"/>
      <w:autoSpaceDE w:val="1"/>
      <w:autoSpaceDN w:val="1"/>
      <w:adjustRightInd w:val="1"/>
      <w:spacing w:after="120" w:before="240" w:line="260" w:lineRule="atLeast"/>
      <w:ind w:left="849"/>
      <w:contextualSpacing w:val="1"/>
      <w:textAlignment w:val="auto"/>
    </w:pPr>
    <w:rPr>
      <w:rFonts w:cstheme="minorBidi" w:eastAsiaTheme="minorHAnsi"/>
      <w:sz w:val="20"/>
    </w:rPr>
  </w:style>
  <w:style w:type="paragraph" w:styleId="ListContinue4">
    <w:name w:val="List Continue 4"/>
    <w:basedOn w:val="Normal"/>
    <w:uiPriority w:val="99"/>
    <w:semiHidden w:val="1"/>
    <w:unhideWhenUsed w:val="1"/>
    <w:rsid w:val="00D3427F"/>
    <w:pPr>
      <w:overflowPunct w:val="1"/>
      <w:autoSpaceDE w:val="1"/>
      <w:autoSpaceDN w:val="1"/>
      <w:adjustRightInd w:val="1"/>
      <w:spacing w:after="120" w:before="240" w:line="260" w:lineRule="atLeast"/>
      <w:ind w:left="1132"/>
      <w:contextualSpacing w:val="1"/>
      <w:textAlignment w:val="auto"/>
    </w:pPr>
    <w:rPr>
      <w:rFonts w:cstheme="minorBidi" w:eastAsiaTheme="minorHAnsi"/>
      <w:sz w:val="20"/>
    </w:rPr>
  </w:style>
  <w:style w:type="paragraph" w:styleId="ListContinue5">
    <w:name w:val="List Continue 5"/>
    <w:basedOn w:val="Normal"/>
    <w:uiPriority w:val="99"/>
    <w:semiHidden w:val="1"/>
    <w:unhideWhenUsed w:val="1"/>
    <w:rsid w:val="00D3427F"/>
    <w:pPr>
      <w:overflowPunct w:val="1"/>
      <w:autoSpaceDE w:val="1"/>
      <w:autoSpaceDN w:val="1"/>
      <w:adjustRightInd w:val="1"/>
      <w:spacing w:after="120" w:before="240" w:line="260" w:lineRule="atLeast"/>
      <w:ind w:left="1415"/>
      <w:contextualSpacing w:val="1"/>
      <w:textAlignment w:val="auto"/>
    </w:pPr>
    <w:rPr>
      <w:rFonts w:cstheme="minorBidi" w:eastAsiaTheme="minorHAnsi"/>
      <w:sz w:val="20"/>
    </w:rPr>
  </w:style>
  <w:style w:type="paragraph" w:styleId="ListNumber">
    <w:name w:val="List Number"/>
    <w:basedOn w:val="Normal"/>
    <w:uiPriority w:val="99"/>
    <w:semiHidden w:val="1"/>
    <w:unhideWhenUsed w:val="1"/>
    <w:rsid w:val="00D3427F"/>
    <w:pPr>
      <w:numPr>
        <w:numId w:val="123"/>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Number2">
    <w:name w:val="List Number 2"/>
    <w:basedOn w:val="Normal"/>
    <w:uiPriority w:val="99"/>
    <w:semiHidden w:val="1"/>
    <w:unhideWhenUsed w:val="1"/>
    <w:rsid w:val="00D3427F"/>
    <w:pPr>
      <w:numPr>
        <w:numId w:val="124"/>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Number3">
    <w:name w:val="List Number 3"/>
    <w:basedOn w:val="Normal"/>
    <w:uiPriority w:val="99"/>
    <w:semiHidden w:val="1"/>
    <w:unhideWhenUsed w:val="1"/>
    <w:rsid w:val="00D3427F"/>
    <w:pPr>
      <w:numPr>
        <w:numId w:val="125"/>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Number4">
    <w:name w:val="List Number 4"/>
    <w:basedOn w:val="Normal"/>
    <w:uiPriority w:val="99"/>
    <w:semiHidden w:val="1"/>
    <w:unhideWhenUsed w:val="1"/>
    <w:rsid w:val="00D3427F"/>
    <w:pPr>
      <w:numPr>
        <w:numId w:val="126"/>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Number5">
    <w:name w:val="List Number 5"/>
    <w:basedOn w:val="Normal"/>
    <w:uiPriority w:val="99"/>
    <w:semiHidden w:val="1"/>
    <w:unhideWhenUsed w:val="1"/>
    <w:rsid w:val="00D3427F"/>
    <w:pPr>
      <w:numPr>
        <w:numId w:val="127"/>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MacroText">
    <w:name w:val="macro"/>
    <w:link w:val="MacroTextChar"/>
    <w:uiPriority w:val="99"/>
    <w:semiHidden w:val="1"/>
    <w:unhideWhenUsed w:val="1"/>
    <w:rsid w:val="00D3427F"/>
    <w:pPr>
      <w:tabs>
        <w:tab w:val="left" w:pos="480"/>
        <w:tab w:val="left" w:pos="960"/>
        <w:tab w:val="left" w:pos="1440"/>
        <w:tab w:val="left" w:pos="1920"/>
        <w:tab w:val="left" w:pos="2400"/>
        <w:tab w:val="left" w:pos="2880"/>
        <w:tab w:val="left" w:pos="3360"/>
        <w:tab w:val="left" w:pos="3840"/>
        <w:tab w:val="left" w:pos="4320"/>
      </w:tabs>
      <w:spacing w:after="0" w:before="240" w:line="260" w:lineRule="atLeast"/>
      <w:jc w:val="both"/>
    </w:pPr>
    <w:rPr>
      <w:rFonts w:ascii="Consolas" w:cs="Consolas" w:hAnsi="Consolas"/>
      <w:sz w:val="20"/>
      <w:szCs w:val="20"/>
    </w:rPr>
  </w:style>
  <w:style w:type="character" w:styleId="MacroTextChar" w:customStyle="1">
    <w:name w:val="Macro Text Char"/>
    <w:basedOn w:val="DefaultParagraphFont"/>
    <w:link w:val="MacroText"/>
    <w:uiPriority w:val="99"/>
    <w:semiHidden w:val="1"/>
    <w:rsid w:val="00D3427F"/>
    <w:rPr>
      <w:rFonts w:ascii="Consolas" w:cs="Consolas" w:hAnsi="Consolas"/>
      <w:sz w:val="20"/>
      <w:szCs w:val="20"/>
    </w:rPr>
  </w:style>
  <w:style w:type="table" w:styleId="MediumGrid1">
    <w:name w:val="Medium Grid 1"/>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MediumList1">
    <w:name w:val="Medium List 1"/>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uiPriority w:val="99"/>
    <w:semiHidden w:val="1"/>
    <w:unhideWhenUsed w:val="1"/>
    <w:rsid w:val="00D3427F"/>
    <w:pPr>
      <w:pBdr>
        <w:top w:color="auto" w:space="1" w:sz="6" w:val="single"/>
        <w:left w:color="auto" w:space="1" w:sz="6" w:val="single"/>
        <w:bottom w:color="auto" w:space="1" w:sz="6" w:val="single"/>
        <w:right w:color="auto" w:space="1" w:sz="6" w:val="single"/>
      </w:pBdr>
      <w:shd w:color="auto" w:fill="auto" w:val="pct20"/>
      <w:overflowPunct w:val="1"/>
      <w:autoSpaceDE w:val="1"/>
      <w:autoSpaceDN w:val="1"/>
      <w:adjustRightInd w:val="1"/>
      <w:spacing w:after="0"/>
      <w:ind w:left="1134" w:hanging="1134"/>
      <w:textAlignment w:val="auto"/>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uiPriority w:val="99"/>
    <w:semiHidden w:val="1"/>
    <w:rsid w:val="00D3427F"/>
    <w:rPr>
      <w:rFonts w:asciiTheme="majorHAnsi" w:cstheme="majorBidi" w:eastAsiaTheme="majorEastAsia" w:hAnsiTheme="majorHAnsi"/>
      <w:sz w:val="24"/>
      <w:szCs w:val="24"/>
      <w:shd w:color="auto" w:fill="auto" w:val="pct20"/>
    </w:rPr>
  </w:style>
  <w:style w:type="paragraph" w:styleId="NoSpacing">
    <w:name w:val="No Spacing"/>
    <w:uiPriority w:val="1"/>
    <w:qFormat w:val="1"/>
    <w:rsid w:val="00D3427F"/>
    <w:pPr>
      <w:spacing w:after="0" w:line="240" w:lineRule="auto"/>
      <w:jc w:val="both"/>
    </w:pPr>
    <w:rPr>
      <w:rFonts w:ascii="Arial" w:hAnsi="Arial"/>
      <w:sz w:val="20"/>
    </w:rPr>
  </w:style>
  <w:style w:type="paragraph" w:styleId="NormalWeb">
    <w:name w:val="Normal (Web)"/>
    <w:basedOn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imes New Roman" w:cs="Times New Roman" w:hAnsi="Times New Roman" w:eastAsiaTheme="minorHAnsi"/>
      <w:sz w:val="24"/>
      <w:szCs w:val="24"/>
    </w:rPr>
  </w:style>
  <w:style w:type="paragraph" w:styleId="NormalIndent">
    <w:name w:val="Normal Indent"/>
    <w:basedOn w:val="Normal"/>
    <w:uiPriority w:val="99"/>
    <w:semiHidden w:val="1"/>
    <w:unhideWhenUsed w:val="1"/>
    <w:rsid w:val="00D3427F"/>
    <w:pPr>
      <w:overflowPunct w:val="1"/>
      <w:autoSpaceDE w:val="1"/>
      <w:autoSpaceDN w:val="1"/>
      <w:adjustRightInd w:val="1"/>
      <w:spacing w:after="0" w:before="240" w:line="260" w:lineRule="atLeast"/>
      <w:ind w:left="720"/>
      <w:textAlignment w:val="auto"/>
    </w:pPr>
    <w:rPr>
      <w:rFonts w:cstheme="minorBidi" w:eastAsiaTheme="minorHAnsi"/>
      <w:sz w:val="20"/>
    </w:rPr>
  </w:style>
  <w:style w:type="paragraph" w:styleId="NoteHeading">
    <w:name w:val="Note Heading"/>
    <w:basedOn w:val="Normal"/>
    <w:next w:val="Normal"/>
    <w:link w:val="NoteHeading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NoteHeadingChar" w:customStyle="1">
    <w:name w:val="Note Heading Char"/>
    <w:basedOn w:val="DefaultParagraphFont"/>
    <w:link w:val="NoteHeading"/>
    <w:uiPriority w:val="99"/>
    <w:semiHidden w:val="1"/>
    <w:rsid w:val="00D3427F"/>
    <w:rPr>
      <w:rFonts w:ascii="Arial" w:hAnsi="Arial"/>
      <w:sz w:val="20"/>
    </w:rPr>
  </w:style>
  <w:style w:type="character" w:styleId="PageNumber">
    <w:name w:val="page number"/>
    <w:basedOn w:val="DefaultParagraphFont"/>
    <w:uiPriority w:val="99"/>
    <w:semiHidden w:val="1"/>
    <w:unhideWhenUsed w:val="1"/>
    <w:rsid w:val="00D3427F"/>
  </w:style>
  <w:style w:type="character" w:styleId="PlaceholderText">
    <w:name w:val="Placeholder Text"/>
    <w:basedOn w:val="DefaultParagraphFont"/>
    <w:uiPriority w:val="99"/>
    <w:semiHidden w:val="1"/>
    <w:rsid w:val="00D3427F"/>
    <w:rPr>
      <w:color w:val="808080"/>
    </w:rPr>
  </w:style>
  <w:style w:type="paragraph" w:styleId="PlainText">
    <w:name w:val="Plain Text"/>
    <w:basedOn w:val="Normal"/>
    <w:link w:val="PlainText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1"/>
      <w:szCs w:val="21"/>
    </w:rPr>
  </w:style>
  <w:style w:type="character" w:styleId="PlainTextChar" w:customStyle="1">
    <w:name w:val="Plain Text Char"/>
    <w:basedOn w:val="DefaultParagraphFont"/>
    <w:link w:val="PlainText"/>
    <w:uiPriority w:val="99"/>
    <w:semiHidden w:val="1"/>
    <w:rsid w:val="00D3427F"/>
    <w:rPr>
      <w:rFonts w:ascii="Consolas" w:cs="Consolas" w:hAnsi="Consolas"/>
      <w:sz w:val="21"/>
      <w:szCs w:val="21"/>
    </w:rPr>
  </w:style>
  <w:style w:type="paragraph" w:styleId="Quote">
    <w:name w:val="Quote"/>
    <w:basedOn w:val="Normal"/>
    <w:next w:val="Normal"/>
    <w:link w:val="QuoteChar"/>
    <w:uiPriority w:val="29"/>
    <w:qFormat w:val="1"/>
    <w:rsid w:val="00D3427F"/>
    <w:pPr>
      <w:overflowPunct w:val="1"/>
      <w:autoSpaceDE w:val="1"/>
      <w:autoSpaceDN w:val="1"/>
      <w:adjustRightInd w:val="1"/>
      <w:spacing w:after="0" w:before="240" w:line="260" w:lineRule="atLeast"/>
      <w:ind w:left="0"/>
      <w:textAlignment w:val="auto"/>
    </w:pPr>
    <w:rPr>
      <w:rFonts w:cstheme="minorBidi" w:eastAsiaTheme="minorHAnsi"/>
      <w:i w:val="1"/>
      <w:iCs w:val="1"/>
      <w:color w:val="000000" w:themeColor="text1"/>
      <w:sz w:val="20"/>
    </w:rPr>
  </w:style>
  <w:style w:type="character" w:styleId="QuoteChar" w:customStyle="1">
    <w:name w:val="Quote Char"/>
    <w:basedOn w:val="DefaultParagraphFont"/>
    <w:link w:val="Quote"/>
    <w:uiPriority w:val="29"/>
    <w:rsid w:val="00D3427F"/>
    <w:rPr>
      <w:rFonts w:ascii="Arial" w:hAnsi="Arial"/>
      <w:i w:val="1"/>
      <w:iCs w:val="1"/>
      <w:color w:val="000000" w:themeColor="text1"/>
      <w:sz w:val="20"/>
    </w:rPr>
  </w:style>
  <w:style w:type="paragraph" w:styleId="Salutation">
    <w:name w:val="Salutation"/>
    <w:basedOn w:val="Normal"/>
    <w:next w:val="Normal"/>
    <w:link w:val="Salutation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SalutationChar" w:customStyle="1">
    <w:name w:val="Salutation Char"/>
    <w:basedOn w:val="DefaultParagraphFont"/>
    <w:link w:val="Salutation"/>
    <w:uiPriority w:val="99"/>
    <w:semiHidden w:val="1"/>
    <w:rsid w:val="00D3427F"/>
    <w:rPr>
      <w:rFonts w:ascii="Arial" w:hAnsi="Arial"/>
      <w:sz w:val="20"/>
    </w:rPr>
  </w:style>
  <w:style w:type="paragraph" w:styleId="Signature">
    <w:name w:val="Signature"/>
    <w:basedOn w:val="Normal"/>
    <w:link w:val="Signature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SignatureChar" w:customStyle="1">
    <w:name w:val="Signature Char"/>
    <w:basedOn w:val="DefaultParagraphFont"/>
    <w:link w:val="Signature"/>
    <w:uiPriority w:val="99"/>
    <w:semiHidden w:val="1"/>
    <w:rsid w:val="00D3427F"/>
    <w:rPr>
      <w:rFonts w:ascii="Arial" w:hAnsi="Arial"/>
      <w:sz w:val="20"/>
    </w:rPr>
  </w:style>
  <w:style w:type="character" w:styleId="Strong">
    <w:name w:val="Strong"/>
    <w:basedOn w:val="DefaultParagraphFont"/>
    <w:uiPriority w:val="22"/>
    <w:qFormat w:val="1"/>
    <w:rsid w:val="00D3427F"/>
    <w:rPr>
      <w:b w:val="1"/>
      <w:bCs w:val="1"/>
    </w:rPr>
  </w:style>
  <w:style w:type="character" w:styleId="SubtleReference">
    <w:name w:val="Subtle Reference"/>
    <w:basedOn w:val="DefaultParagraphFont"/>
    <w:uiPriority w:val="31"/>
    <w:qFormat w:val="1"/>
    <w:rsid w:val="00D3427F"/>
    <w:rPr>
      <w:smallCaps w:val="1"/>
      <w:color w:val="c0504d" w:themeColor="accent2"/>
      <w:u w:val="single"/>
    </w:rPr>
  </w:style>
  <w:style w:type="table" w:styleId="Table3Deffects1">
    <w:name w:val="Table 3D effects 1"/>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D3427F"/>
    <w:pPr>
      <w:spacing w:after="0" w:before="240" w:line="260" w:lineRule="atLeast"/>
      <w:jc w:val="both"/>
    </w:pPr>
    <w:rPr>
      <w:rFonts w:ascii="Arial" w:cs="Arial" w:eastAsia="Arial" w:hAnsi="Arial"/>
      <w:color w:val="000080"/>
      <w:sz w:val="20"/>
      <w:szCs w:val="20"/>
      <w:lang w:eastAsia="en-GB"/>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uiPriority w:val="99"/>
    <w:semiHidden w:val="1"/>
    <w:unhideWhenUsed w:val="1"/>
    <w:rsid w:val="00D3427F"/>
    <w:pPr>
      <w:spacing w:after="0" w:before="240" w:line="260" w:lineRule="atLeast"/>
      <w:jc w:val="both"/>
    </w:pPr>
    <w:rPr>
      <w:rFonts w:ascii="Arial" w:cs="Arial" w:eastAsia="Arial" w:hAnsi="Arial"/>
      <w:color w:val="ffffff"/>
      <w:sz w:val="20"/>
      <w:szCs w:val="20"/>
      <w:lang w:eastAsia="en-GB"/>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D3427F"/>
    <w:pPr>
      <w:spacing w:after="0" w:before="240" w:line="260" w:lineRule="atLeast"/>
      <w:jc w:val="both"/>
    </w:pPr>
    <w:rPr>
      <w:rFonts w:ascii="Arial" w:cs="Arial" w:eastAsia="Arial" w:hAnsi="Arial"/>
      <w:b w:val="1"/>
      <w:bCs w:val="1"/>
      <w:sz w:val="20"/>
      <w:szCs w:val="20"/>
      <w:lang w:eastAsia="en-GB"/>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D3427F"/>
    <w:pPr>
      <w:spacing w:after="0" w:before="240" w:line="260" w:lineRule="atLeast"/>
      <w:jc w:val="both"/>
    </w:pPr>
    <w:rPr>
      <w:rFonts w:ascii="Arial" w:cs="Arial" w:eastAsia="Arial" w:hAnsi="Arial"/>
      <w:b w:val="1"/>
      <w:bCs w:val="1"/>
      <w:sz w:val="20"/>
      <w:szCs w:val="20"/>
      <w:lang w:eastAsia="en-GB"/>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D3427F"/>
    <w:pPr>
      <w:spacing w:after="0" w:before="240" w:line="260" w:lineRule="atLeast"/>
      <w:jc w:val="both"/>
    </w:pPr>
    <w:rPr>
      <w:rFonts w:ascii="Arial" w:cs="Arial" w:eastAsia="Arial" w:hAnsi="Arial"/>
      <w:b w:val="1"/>
      <w:bCs w:val="1"/>
      <w:sz w:val="20"/>
      <w:szCs w:val="20"/>
      <w:lang w:eastAsia="en-GB"/>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D3427F"/>
    <w:pPr>
      <w:spacing w:after="0" w:before="240" w:line="260" w:lineRule="atLeast"/>
      <w:jc w:val="both"/>
    </w:pPr>
    <w:rPr>
      <w:rFonts w:ascii="Arial" w:cs="Arial" w:eastAsia="Arial" w:hAnsi="Arial"/>
      <w:b w:val="1"/>
      <w:bCs w:val="1"/>
      <w:sz w:val="20"/>
      <w:szCs w:val="20"/>
      <w:lang w:eastAsia="en-GB"/>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D3427F"/>
    <w:pPr>
      <w:overflowPunct w:val="1"/>
      <w:autoSpaceDE w:val="1"/>
      <w:autoSpaceDN w:val="1"/>
      <w:adjustRightInd w:val="1"/>
      <w:spacing w:after="0" w:before="240" w:line="260" w:lineRule="atLeast"/>
      <w:ind w:left="200" w:hanging="200"/>
      <w:textAlignment w:val="auto"/>
    </w:pPr>
    <w:rPr>
      <w:rFonts w:cstheme="minorBidi" w:eastAsiaTheme="minorHAnsi"/>
      <w:sz w:val="20"/>
    </w:rPr>
  </w:style>
  <w:style w:type="paragraph" w:styleId="TableofFigures">
    <w:name w:val="table of figures"/>
    <w:basedOn w:val="Normal"/>
    <w:next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table" w:styleId="TableProfessional">
    <w:name w:val="Table Professional"/>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D3427F"/>
    <w:pPr>
      <w:overflowPunct w:val="1"/>
      <w:autoSpaceDE w:val="1"/>
      <w:autoSpaceDN w:val="1"/>
      <w:adjustRightInd w:val="1"/>
      <w:spacing w:after="0" w:before="120" w:line="260" w:lineRule="atLeast"/>
      <w:ind w:left="0"/>
      <w:textAlignment w:val="auto"/>
    </w:pPr>
    <w:rPr>
      <w:rFonts w:asciiTheme="majorHAnsi" w:cstheme="majorBidi" w:eastAsiaTheme="majorEastAsia" w:hAnsiTheme="majorHAnsi"/>
      <w:b w:val="1"/>
      <w:bCs w:val="1"/>
      <w:sz w:val="24"/>
      <w:szCs w:val="24"/>
    </w:rPr>
  </w:style>
  <w:style w:type="paragraph" w:styleId="TOC5">
    <w:name w:val="toc 5"/>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800"/>
      <w:textAlignment w:val="auto"/>
    </w:pPr>
    <w:rPr>
      <w:rFonts w:cstheme="minorBidi" w:eastAsiaTheme="minorHAnsi"/>
      <w:sz w:val="20"/>
    </w:rPr>
  </w:style>
  <w:style w:type="paragraph" w:styleId="TOC6">
    <w:name w:val="toc 6"/>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000"/>
      <w:textAlignment w:val="auto"/>
    </w:pPr>
    <w:rPr>
      <w:rFonts w:cstheme="minorBidi" w:eastAsiaTheme="minorHAnsi"/>
      <w:sz w:val="20"/>
    </w:rPr>
  </w:style>
  <w:style w:type="paragraph" w:styleId="TOC8">
    <w:name w:val="toc 8"/>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400"/>
      <w:textAlignment w:val="auto"/>
    </w:pPr>
    <w:rPr>
      <w:rFonts w:cstheme="minorBidi" w:eastAsiaTheme="minorHAnsi"/>
      <w:sz w:val="20"/>
    </w:rPr>
  </w:style>
  <w:style w:type="paragraph" w:styleId="TOC9">
    <w:name w:val="toc 9"/>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600"/>
      <w:textAlignment w:val="auto"/>
    </w:pPr>
    <w:rPr>
      <w:rFonts w:cstheme="minorBidi" w:eastAsiaTheme="minorHAnsi"/>
      <w:sz w:val="20"/>
    </w:r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www.ncsc.gov.uk/section/products-services/ncsc-certification" TargetMode="External"/><Relationship Id="rId13" Type="http://schemas.openxmlformats.org/officeDocument/2006/relationships/footer" Target="footer2.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articles/hmg-ia-maturity-model-iamm"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ecurity-policy-framework/hmg-security-policy-framework" TargetMode="External"/><Relationship Id="rId8" Type="http://schemas.openxmlformats.org/officeDocument/2006/relationships/hyperlink" Target="https://www.cpni.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G/ppuPJurDPF0fuEi5nLjmeVlAg==">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2019-08-12T10:05:00Z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